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3628"/>
        <w:gridCol w:w="3628"/>
      </w:tblGrid>
      <w:tr w:rsidR="009407AF" w:rsidTr="00B17433">
        <w:trPr>
          <w:trHeight w:val="1454"/>
        </w:trPr>
        <w:tc>
          <w:tcPr>
            <w:tcW w:w="3627" w:type="dxa"/>
          </w:tcPr>
          <w:p w:rsidR="009407AF" w:rsidRDefault="008D1D12" w:rsidP="009407AF">
            <w:pPr>
              <w:pStyle w:val="BodyText"/>
              <w:jc w:val="center"/>
              <w:rPr>
                <w:rFonts w:asciiTheme="minorHAnsi" w:eastAsia="Malgun Gothic" w:hAnsiTheme="minorHAnsi"/>
                <w:sz w:val="20"/>
                <w:lang w:val="en-US" w:eastAsia="ko-KR"/>
              </w:rPr>
            </w:pPr>
            <w:bookmarkStart w:id="0" w:name="_GoBack"/>
            <w:bookmarkEnd w:id="0"/>
            <w:r>
              <w:rPr>
                <w:rFonts w:asciiTheme="minorHAnsi" w:eastAsia="Malgun Gothic" w:hAnsiTheme="minorHAnsi"/>
                <w:noProof/>
                <w:sz w:val="20"/>
                <w:lang w:val="en-SG" w:bidi="ar-SA"/>
              </w:rPr>
              <w:drawing>
                <wp:inline distT="0" distB="0" distL="0" distR="0">
                  <wp:extent cx="1161905" cy="10604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CC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414" cy="1070042"/>
                          </a:xfrm>
                          <a:prstGeom prst="rect">
                            <a:avLst/>
                          </a:prstGeom>
                        </pic:spPr>
                      </pic:pic>
                    </a:graphicData>
                  </a:graphic>
                </wp:inline>
              </w:drawing>
            </w:r>
          </w:p>
        </w:tc>
        <w:tc>
          <w:tcPr>
            <w:tcW w:w="3628" w:type="dxa"/>
          </w:tcPr>
          <w:p w:rsidR="009407AF" w:rsidRDefault="009407AF" w:rsidP="00B17433">
            <w:pPr>
              <w:pStyle w:val="BodyText"/>
              <w:rPr>
                <w:rFonts w:asciiTheme="minorHAnsi" w:eastAsia="Malgun Gothic" w:hAnsiTheme="minorHAnsi"/>
                <w:sz w:val="20"/>
                <w:lang w:val="en-US" w:eastAsia="ko-KR"/>
              </w:rPr>
            </w:pPr>
          </w:p>
        </w:tc>
        <w:tc>
          <w:tcPr>
            <w:tcW w:w="3628" w:type="dxa"/>
          </w:tcPr>
          <w:p w:rsidR="009407AF" w:rsidRDefault="009407AF" w:rsidP="00B17433">
            <w:pPr>
              <w:pStyle w:val="BodyText"/>
              <w:jc w:val="center"/>
              <w:rPr>
                <w:rFonts w:asciiTheme="minorHAnsi" w:eastAsia="Malgun Gothic" w:hAnsiTheme="minorHAnsi"/>
                <w:sz w:val="20"/>
                <w:lang w:val="en-US" w:eastAsia="ko-KR"/>
              </w:rPr>
            </w:pPr>
            <w:r w:rsidRPr="00377582">
              <w:rPr>
                <w:rFonts w:asciiTheme="minorHAnsi" w:hAnsiTheme="minorHAnsi"/>
                <w:noProof/>
                <w:lang w:val="en-SG" w:bidi="ar-SA"/>
              </w:rPr>
              <w:drawing>
                <wp:inline distT="0" distB="0" distL="0" distR="0">
                  <wp:extent cx="570614" cy="861306"/>
                  <wp:effectExtent l="0" t="0" r="1270" b="0"/>
                  <wp:docPr id="1026" name="Picture 2" descr="https://www.fisu.net/medias/images/south_korea_logo_ma.jpg?v=44">
                    <a:extLst xmlns:a="http://schemas.openxmlformats.org/drawingml/2006/main">
                      <a:ext uri="{FF2B5EF4-FFF2-40B4-BE49-F238E27FC236}">
                        <a16:creationId xmlns:a16="http://schemas.microsoft.com/office/drawing/2014/main" id="{88C0C1AF-B3E2-4819-8648-F9814C6DB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fisu.net/medias/images/south_korea_logo_ma.jpg?v=44">
                            <a:extLst>
                              <a:ext uri="{FF2B5EF4-FFF2-40B4-BE49-F238E27FC236}">
                                <a16:creationId xmlns:a16="http://schemas.microsoft.com/office/drawing/2014/main" id="{88C0C1AF-B3E2-4819-8648-F9814C6DBB27}"/>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50000"/>
                          <a:stretch/>
                        </pic:blipFill>
                        <pic:spPr bwMode="auto">
                          <a:xfrm>
                            <a:off x="0" y="0"/>
                            <a:ext cx="589243" cy="889425"/>
                          </a:xfrm>
                          <a:prstGeom prst="rect">
                            <a:avLst/>
                          </a:prstGeom>
                          <a:noFill/>
                          <a:extLst/>
                        </pic:spPr>
                      </pic:pic>
                    </a:graphicData>
                  </a:graphic>
                </wp:inline>
              </w:drawing>
            </w:r>
          </w:p>
        </w:tc>
      </w:tr>
    </w:tbl>
    <w:p w:rsidR="00457EA7" w:rsidRDefault="009407AF">
      <w:pPr>
        <w:pStyle w:val="BodyText"/>
        <w:rPr>
          <w:sz w:val="20"/>
        </w:rPr>
      </w:pPr>
      <w:r>
        <w:rPr>
          <w:rFonts w:asciiTheme="minorHAnsi" w:eastAsiaTheme="minorEastAsia" w:hAnsiTheme="minorHAnsi"/>
          <w:noProof/>
          <w:sz w:val="20"/>
          <w:lang w:val="en-SG" w:bidi="ar-SA"/>
        </w:rPr>
        <w:drawing>
          <wp:anchor distT="0" distB="0" distL="114300" distR="114300" simplePos="0" relativeHeight="251660288" behindDoc="1" locked="0" layoutInCell="1" allowOverlap="1">
            <wp:simplePos x="0" y="0"/>
            <wp:positionH relativeFrom="column">
              <wp:posOffset>3219722</wp:posOffset>
            </wp:positionH>
            <wp:positionV relativeFrom="paragraph">
              <wp:posOffset>-978535</wp:posOffset>
            </wp:positionV>
            <wp:extent cx="506730" cy="91376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 cy="913765"/>
                    </a:xfrm>
                    <a:prstGeom prst="rect">
                      <a:avLst/>
                    </a:prstGeom>
                    <a:noFill/>
                  </pic:spPr>
                </pic:pic>
              </a:graphicData>
            </a:graphic>
          </wp:anchor>
        </w:drawing>
      </w:r>
    </w:p>
    <w:p w:rsidR="00457EA7" w:rsidRPr="009407AF" w:rsidRDefault="00457EA7" w:rsidP="009407AF">
      <w:pPr>
        <w:pStyle w:val="BodyText"/>
        <w:rPr>
          <w:rFonts w:eastAsiaTheme="minorEastAsia"/>
          <w:sz w:val="20"/>
        </w:rPr>
      </w:pPr>
    </w:p>
    <w:p w:rsidR="00457EA7" w:rsidRPr="00034046" w:rsidRDefault="00457EA7" w:rsidP="00034046">
      <w:pPr>
        <w:ind w:right="1942"/>
        <w:rPr>
          <w:rFonts w:eastAsiaTheme="minorEastAsia"/>
          <w:b/>
          <w:sz w:val="28"/>
          <w:lang w:val="en-US"/>
        </w:rPr>
      </w:pPr>
    </w:p>
    <w:p w:rsidR="009407AF" w:rsidRPr="00BF089E" w:rsidRDefault="009407AF" w:rsidP="009407AF">
      <w:pPr>
        <w:ind w:right="38"/>
        <w:jc w:val="center"/>
        <w:rPr>
          <w:rFonts w:asciiTheme="minorHAnsi" w:hAnsiTheme="minorHAnsi"/>
          <w:b/>
          <w:sz w:val="32"/>
          <w:lang w:val="en-US" w:eastAsia="zh-TW"/>
        </w:rPr>
      </w:pPr>
      <w:r w:rsidRPr="00BF089E">
        <w:rPr>
          <w:rFonts w:asciiTheme="minorHAnsi" w:hAnsiTheme="minorHAnsi"/>
          <w:b/>
          <w:sz w:val="32"/>
          <w:lang w:val="en-US" w:eastAsia="zh-TW"/>
        </w:rPr>
        <w:t>2nd Asian University Cheerleading Championship</w:t>
      </w:r>
    </w:p>
    <w:p w:rsidR="009407AF" w:rsidRPr="00C86DDC" w:rsidRDefault="00C86DDC" w:rsidP="009407AF">
      <w:pPr>
        <w:ind w:right="38"/>
        <w:jc w:val="center"/>
        <w:rPr>
          <w:rFonts w:asciiTheme="minorHAnsi" w:hAnsiTheme="minorHAnsi"/>
          <w:b/>
          <w:sz w:val="24"/>
          <w:szCs w:val="24"/>
          <w:lang w:val="en-US" w:eastAsia="zh-TW"/>
        </w:rPr>
      </w:pPr>
      <w:r>
        <w:rPr>
          <w:rFonts w:asciiTheme="minorHAnsi" w:hAnsiTheme="minorHAnsi"/>
          <w:b/>
          <w:sz w:val="24"/>
          <w:szCs w:val="24"/>
          <w:lang w:val="en-US" w:eastAsia="zh-TW"/>
        </w:rPr>
        <w:t>Seoul, South Korea</w:t>
      </w:r>
      <w:r>
        <w:rPr>
          <w:rFonts w:asciiTheme="minorHAnsi" w:eastAsiaTheme="minorEastAsia" w:hAnsiTheme="minorHAnsi" w:hint="eastAsia"/>
          <w:b/>
          <w:sz w:val="24"/>
          <w:szCs w:val="24"/>
          <w:lang w:val="en-US"/>
        </w:rPr>
        <w:t xml:space="preserve">; </w:t>
      </w:r>
      <w:r w:rsidR="009407AF" w:rsidRPr="00C86DDC">
        <w:rPr>
          <w:rFonts w:asciiTheme="minorHAnsi" w:hAnsiTheme="minorHAnsi"/>
          <w:b/>
          <w:sz w:val="24"/>
          <w:szCs w:val="24"/>
          <w:lang w:val="en-US" w:eastAsia="zh-TW"/>
        </w:rPr>
        <w:t>24th -25th August</w:t>
      </w:r>
      <w:r w:rsidR="009407AF" w:rsidRPr="00C86DDC">
        <w:rPr>
          <w:rFonts w:asciiTheme="minorHAnsi" w:hAnsiTheme="minorHAnsi"/>
          <w:b/>
          <w:sz w:val="24"/>
          <w:szCs w:val="24"/>
          <w:lang w:val="en-US"/>
        </w:rPr>
        <w:t>, 2019</w:t>
      </w:r>
    </w:p>
    <w:p w:rsidR="009407AF" w:rsidRPr="009407AF" w:rsidRDefault="009407AF">
      <w:pPr>
        <w:ind w:right="38"/>
        <w:jc w:val="center"/>
        <w:rPr>
          <w:b/>
          <w:sz w:val="32"/>
          <w:szCs w:val="32"/>
          <w:lang w:val="en-US" w:eastAsia="zh-TW"/>
        </w:rPr>
      </w:pPr>
    </w:p>
    <w:p w:rsidR="00457EA7" w:rsidRDefault="00262349">
      <w:pPr>
        <w:ind w:left="3789" w:right="3785"/>
        <w:jc w:val="center"/>
        <w:rPr>
          <w:sz w:val="56"/>
          <w:lang w:val="en-US" w:eastAsia="zh-TW"/>
        </w:rPr>
      </w:pPr>
      <w:r>
        <w:rPr>
          <w:sz w:val="56"/>
          <w:lang w:val="en-US"/>
        </w:rPr>
        <w:t>Bulletin 1</w:t>
      </w:r>
    </w:p>
    <w:p w:rsidR="00457EA7" w:rsidRDefault="00457EA7">
      <w:pPr>
        <w:pStyle w:val="BodyText"/>
        <w:spacing w:before="7"/>
        <w:rPr>
          <w:b/>
          <w:sz w:val="15"/>
          <w:lang w:val="en-US"/>
        </w:rPr>
      </w:pPr>
    </w:p>
    <w:p w:rsidR="00457EA7" w:rsidRDefault="00262349">
      <w:pPr>
        <w:pStyle w:val="BodyText"/>
        <w:spacing w:before="90"/>
        <w:ind w:left="1180" w:right="1177"/>
        <w:jc w:val="both"/>
        <w:rPr>
          <w:lang w:val="en-US"/>
        </w:rPr>
      </w:pPr>
      <w:r>
        <w:rPr>
          <w:lang w:val="en-US"/>
        </w:rPr>
        <w:t xml:space="preserve">The Executive Committee (EC) of the Asian University Sports Federation (AUSF) has attributed the organizing of the </w:t>
      </w:r>
      <w:r w:rsidR="00034046">
        <w:rPr>
          <w:lang w:val="en-US"/>
        </w:rPr>
        <w:t>2</w:t>
      </w:r>
      <w:r w:rsidR="00034046" w:rsidRPr="00034046">
        <w:rPr>
          <w:vertAlign w:val="superscript"/>
          <w:lang w:val="en-US"/>
        </w:rPr>
        <w:t>nd</w:t>
      </w:r>
      <w:r>
        <w:rPr>
          <w:lang w:val="en-US"/>
        </w:rPr>
        <w:t xml:space="preserve">Asian University </w:t>
      </w:r>
      <w:r w:rsidR="00034046">
        <w:rPr>
          <w:lang w:val="en-US"/>
        </w:rPr>
        <w:t xml:space="preserve">Cheerleading </w:t>
      </w:r>
      <w:r>
        <w:rPr>
          <w:lang w:val="en-US"/>
        </w:rPr>
        <w:t>Championship (AUC</w:t>
      </w:r>
      <w:r w:rsidR="00034046">
        <w:rPr>
          <w:lang w:val="en-US"/>
        </w:rPr>
        <w:t>C</w:t>
      </w:r>
      <w:r>
        <w:rPr>
          <w:lang w:val="en-US"/>
        </w:rPr>
        <w:t xml:space="preserve">) to </w:t>
      </w:r>
      <w:r w:rsidR="00B30D80">
        <w:rPr>
          <w:lang w:val="en-US"/>
        </w:rPr>
        <w:t xml:space="preserve">the Korean University Sports Board and it will be taking place in </w:t>
      </w:r>
      <w:r w:rsidR="00034046">
        <w:rPr>
          <w:lang w:val="en-US"/>
        </w:rPr>
        <w:t>Seoul</w:t>
      </w:r>
      <w:r>
        <w:rPr>
          <w:lang w:val="en-US"/>
        </w:rPr>
        <w:t xml:space="preserve">, </w:t>
      </w:r>
      <w:r w:rsidR="00034046">
        <w:rPr>
          <w:lang w:val="en-US"/>
        </w:rPr>
        <w:t>Korea</w:t>
      </w:r>
      <w:r>
        <w:rPr>
          <w:lang w:val="en-US"/>
        </w:rPr>
        <w:t>.</w:t>
      </w:r>
    </w:p>
    <w:p w:rsidR="00457EA7" w:rsidRDefault="00457EA7">
      <w:pPr>
        <w:pStyle w:val="BodyText"/>
        <w:spacing w:before="6"/>
        <w:rPr>
          <w:lang w:val="en-US"/>
        </w:rPr>
      </w:pPr>
    </w:p>
    <w:p w:rsidR="00457EA7" w:rsidRDefault="00262349">
      <w:pPr>
        <w:pStyle w:val="Heading2"/>
        <w:numPr>
          <w:ilvl w:val="0"/>
          <w:numId w:val="1"/>
        </w:numPr>
        <w:tabs>
          <w:tab w:val="left" w:pos="1600"/>
          <w:tab w:val="left" w:pos="1601"/>
        </w:tabs>
      </w:pPr>
      <w:r>
        <w:t>Invitation</w:t>
      </w:r>
    </w:p>
    <w:p w:rsidR="00457EA7" w:rsidRDefault="00457EA7">
      <w:pPr>
        <w:pStyle w:val="Heading2"/>
        <w:tabs>
          <w:tab w:val="left" w:pos="1600"/>
          <w:tab w:val="left" w:pos="1601"/>
        </w:tabs>
        <w:ind w:left="1600" w:firstLine="0"/>
      </w:pPr>
    </w:p>
    <w:p w:rsidR="00457EA7" w:rsidRDefault="00262349">
      <w:pPr>
        <w:pStyle w:val="BodyText"/>
        <w:ind w:left="1180" w:right="1177"/>
        <w:jc w:val="both"/>
        <w:rPr>
          <w:lang w:val="en-US"/>
        </w:rPr>
      </w:pPr>
      <w:r>
        <w:rPr>
          <w:lang w:val="en-US"/>
        </w:rPr>
        <w:t xml:space="preserve">We are now inviting all university sport organizations to participate in this Championship. </w:t>
      </w:r>
    </w:p>
    <w:p w:rsidR="00457EA7" w:rsidRDefault="00457EA7">
      <w:pPr>
        <w:pStyle w:val="BodyText"/>
        <w:spacing w:before="2"/>
        <w:rPr>
          <w:lang w:val="en-US"/>
        </w:rPr>
      </w:pPr>
    </w:p>
    <w:p w:rsidR="00457EA7" w:rsidRDefault="00262349">
      <w:pPr>
        <w:pStyle w:val="Heading2"/>
        <w:numPr>
          <w:ilvl w:val="0"/>
          <w:numId w:val="1"/>
        </w:numPr>
        <w:tabs>
          <w:tab w:val="left" w:pos="1600"/>
          <w:tab w:val="left" w:pos="1601"/>
        </w:tabs>
        <w:rPr>
          <w:lang w:val="en-US"/>
        </w:rPr>
      </w:pPr>
      <w:r>
        <w:rPr>
          <w:lang w:val="en-US"/>
        </w:rPr>
        <w:t>Rules for participation</w:t>
      </w:r>
    </w:p>
    <w:p w:rsidR="00457EA7" w:rsidRDefault="00457EA7">
      <w:pPr>
        <w:pStyle w:val="Heading2"/>
        <w:tabs>
          <w:tab w:val="left" w:pos="1600"/>
          <w:tab w:val="left" w:pos="1601"/>
        </w:tabs>
        <w:ind w:left="1600" w:firstLine="0"/>
        <w:rPr>
          <w:lang w:val="en-US"/>
        </w:rPr>
      </w:pPr>
    </w:p>
    <w:p w:rsidR="00457EA7" w:rsidRDefault="00262349">
      <w:pPr>
        <w:pStyle w:val="ListParagraph"/>
        <w:numPr>
          <w:ilvl w:val="1"/>
          <w:numId w:val="1"/>
        </w:numPr>
        <w:tabs>
          <w:tab w:val="left" w:pos="2440"/>
          <w:tab w:val="left" w:pos="2441"/>
        </w:tabs>
        <w:spacing w:line="274" w:lineRule="exact"/>
        <w:rPr>
          <w:sz w:val="24"/>
          <w:szCs w:val="24"/>
        </w:rPr>
      </w:pPr>
      <w:r>
        <w:rPr>
          <w:rFonts w:eastAsia="SimSun"/>
          <w:sz w:val="24"/>
          <w:szCs w:val="24"/>
        </w:rPr>
        <w:t>E</w:t>
      </w:r>
      <w:r>
        <w:rPr>
          <w:sz w:val="24"/>
          <w:szCs w:val="24"/>
        </w:rPr>
        <w:t>ligibility</w:t>
      </w:r>
    </w:p>
    <w:p w:rsidR="00457EA7" w:rsidRDefault="00457EA7">
      <w:pPr>
        <w:pStyle w:val="ListParagraph"/>
        <w:tabs>
          <w:tab w:val="left" w:pos="2440"/>
          <w:tab w:val="left" w:pos="2441"/>
        </w:tabs>
        <w:spacing w:line="274" w:lineRule="exact"/>
        <w:ind w:firstLine="0"/>
        <w:rPr>
          <w:sz w:val="24"/>
          <w:szCs w:val="24"/>
        </w:rPr>
      </w:pPr>
    </w:p>
    <w:p w:rsidR="00457EA7" w:rsidRDefault="00262349">
      <w:pPr>
        <w:pStyle w:val="ListParagraph"/>
        <w:tabs>
          <w:tab w:val="left" w:pos="2440"/>
          <w:tab w:val="left" w:pos="2441"/>
        </w:tabs>
        <w:spacing w:line="276" w:lineRule="auto"/>
        <w:ind w:rightChars="532" w:right="1170" w:firstLine="0"/>
        <w:rPr>
          <w:sz w:val="24"/>
          <w:szCs w:val="24"/>
          <w:lang w:val="en-US"/>
        </w:rPr>
      </w:pPr>
      <w:r>
        <w:rPr>
          <w:sz w:val="24"/>
          <w:szCs w:val="24"/>
          <w:lang w:val="en-US"/>
        </w:rPr>
        <w:t>All competitors must satisfy the following conditions in order to participate in this AU</w:t>
      </w:r>
      <w:r w:rsidR="00034046">
        <w:rPr>
          <w:sz w:val="24"/>
          <w:szCs w:val="24"/>
          <w:lang w:val="en-US"/>
        </w:rPr>
        <w:t>CC</w:t>
      </w:r>
      <w:r>
        <w:rPr>
          <w:sz w:val="24"/>
          <w:szCs w:val="24"/>
          <w:lang w:val="en-US"/>
        </w:rPr>
        <w:t xml:space="preserve"> :</w:t>
      </w:r>
    </w:p>
    <w:p w:rsidR="00457EA7" w:rsidRDefault="00457EA7">
      <w:pPr>
        <w:pStyle w:val="ListParagraph"/>
        <w:tabs>
          <w:tab w:val="left" w:pos="2440"/>
          <w:tab w:val="left" w:pos="2441"/>
        </w:tabs>
        <w:spacing w:line="276" w:lineRule="auto"/>
        <w:ind w:rightChars="532" w:right="1170" w:firstLine="0"/>
        <w:rPr>
          <w:rFonts w:eastAsia="SimSun"/>
          <w:sz w:val="24"/>
          <w:szCs w:val="24"/>
          <w:lang w:val="en-US"/>
        </w:rPr>
      </w:pPr>
    </w:p>
    <w:p w:rsidR="00457EA7" w:rsidRDefault="00262349">
      <w:pPr>
        <w:pStyle w:val="ListParagraph"/>
        <w:numPr>
          <w:ilvl w:val="2"/>
          <w:numId w:val="1"/>
        </w:numPr>
        <w:tabs>
          <w:tab w:val="left" w:pos="3280"/>
          <w:tab w:val="left" w:pos="3281"/>
        </w:tabs>
        <w:ind w:rightChars="532" w:right="1170"/>
        <w:rPr>
          <w:sz w:val="24"/>
          <w:szCs w:val="24"/>
          <w:lang w:val="en-US"/>
        </w:rPr>
      </w:pPr>
      <w:r>
        <w:rPr>
          <w:sz w:val="24"/>
          <w:szCs w:val="24"/>
          <w:lang w:val="en-US"/>
        </w:rPr>
        <w:t xml:space="preserve">be full-time students who are currently officially registered as proceeding towards a degree or diploma at the university or similar institute whose status is recognized by the appropriate national academic authority of their country or regions; </w:t>
      </w:r>
    </w:p>
    <w:p w:rsidR="00457EA7" w:rsidRDefault="00262349">
      <w:pPr>
        <w:pStyle w:val="ListParagraph"/>
        <w:numPr>
          <w:ilvl w:val="2"/>
          <w:numId w:val="1"/>
        </w:numPr>
        <w:tabs>
          <w:tab w:val="left" w:pos="3280"/>
          <w:tab w:val="left" w:pos="3281"/>
        </w:tabs>
        <w:ind w:rightChars="532" w:right="1170"/>
        <w:rPr>
          <w:sz w:val="24"/>
          <w:szCs w:val="24"/>
          <w:lang w:val="en-US"/>
        </w:rPr>
      </w:pPr>
      <w:r>
        <w:rPr>
          <w:sz w:val="24"/>
          <w:szCs w:val="24"/>
          <w:lang w:val="en-US"/>
        </w:rPr>
        <w:t xml:space="preserve">be former students who have obtained their academic degree or diploma in the preceding year (i.e. 2018); </w:t>
      </w:r>
    </w:p>
    <w:p w:rsidR="00457EA7" w:rsidRPr="00BB6560" w:rsidRDefault="00262349" w:rsidP="00813877">
      <w:pPr>
        <w:pStyle w:val="ListParagraph"/>
        <w:numPr>
          <w:ilvl w:val="2"/>
          <w:numId w:val="1"/>
        </w:numPr>
        <w:tabs>
          <w:tab w:val="left" w:pos="3280"/>
          <w:tab w:val="left" w:pos="3281"/>
        </w:tabs>
        <w:ind w:rightChars="532" w:right="1170"/>
        <w:rPr>
          <w:sz w:val="24"/>
          <w:szCs w:val="24"/>
          <w:lang w:val="en-US"/>
        </w:rPr>
      </w:pPr>
      <w:r w:rsidRPr="00BB6560">
        <w:rPr>
          <w:sz w:val="24"/>
          <w:szCs w:val="24"/>
          <w:lang w:val="en-US"/>
        </w:rPr>
        <w:t xml:space="preserve">be at least 17 and less than 28 years of age on January 1st in the year of the </w:t>
      </w:r>
      <w:r w:rsidR="000B0871" w:rsidRPr="00BB6560">
        <w:rPr>
          <w:rFonts w:eastAsiaTheme="minorEastAsia" w:hint="eastAsia"/>
          <w:sz w:val="24"/>
          <w:szCs w:val="24"/>
          <w:lang w:val="en-US"/>
        </w:rPr>
        <w:t>event</w:t>
      </w:r>
      <w:r w:rsidR="00C86DDC">
        <w:rPr>
          <w:rFonts w:eastAsiaTheme="minorEastAsia" w:hint="eastAsia"/>
          <w:sz w:val="24"/>
          <w:szCs w:val="24"/>
          <w:lang w:val="en-US"/>
        </w:rPr>
        <w:t>, i.e. the athlete should be born between January 1, 1992 and December 31, 2001</w:t>
      </w:r>
      <w:r w:rsidRPr="00BB6560">
        <w:rPr>
          <w:sz w:val="24"/>
          <w:szCs w:val="24"/>
          <w:lang w:val="en-US"/>
        </w:rPr>
        <w:t xml:space="preserve">; must hold </w:t>
      </w:r>
      <w:r w:rsidRPr="00BB6560">
        <w:rPr>
          <w:rFonts w:hint="eastAsia"/>
          <w:sz w:val="24"/>
          <w:szCs w:val="24"/>
          <w:lang w:val="en-US"/>
        </w:rPr>
        <w:t>valid</w:t>
      </w:r>
      <w:r w:rsidRPr="00BB6560">
        <w:rPr>
          <w:sz w:val="24"/>
          <w:szCs w:val="24"/>
          <w:lang w:val="en-US"/>
        </w:rPr>
        <w:t xml:space="preserve"> passport of the country or region h</w:t>
      </w:r>
      <w:r w:rsidRPr="00BB6560">
        <w:rPr>
          <w:rFonts w:hint="eastAsia"/>
          <w:sz w:val="24"/>
          <w:szCs w:val="24"/>
          <w:lang w:val="en-US"/>
        </w:rPr>
        <w:t>e/she</w:t>
      </w:r>
      <w:r w:rsidRPr="00BB6560">
        <w:rPr>
          <w:sz w:val="24"/>
          <w:szCs w:val="24"/>
          <w:lang w:val="en-US"/>
        </w:rPr>
        <w:t xml:space="preserve"> represents</w:t>
      </w:r>
      <w:r w:rsidRPr="00BB6560">
        <w:rPr>
          <w:rFonts w:hint="eastAsia"/>
          <w:sz w:val="24"/>
          <w:szCs w:val="24"/>
          <w:lang w:val="en-US"/>
        </w:rPr>
        <w:t>.</w:t>
      </w:r>
    </w:p>
    <w:p w:rsidR="00457EA7" w:rsidRDefault="00457EA7">
      <w:pPr>
        <w:pStyle w:val="BodyText"/>
        <w:spacing w:before="10"/>
        <w:rPr>
          <w:rFonts w:eastAsia="SimSun"/>
          <w:lang w:val="en-US"/>
        </w:rPr>
      </w:pPr>
    </w:p>
    <w:p w:rsidR="00457EA7" w:rsidRDefault="00654720" w:rsidP="00B30D80">
      <w:pPr>
        <w:pStyle w:val="ListParagraph"/>
        <w:numPr>
          <w:ilvl w:val="1"/>
          <w:numId w:val="1"/>
        </w:numPr>
        <w:tabs>
          <w:tab w:val="left" w:pos="2440"/>
          <w:tab w:val="left" w:pos="2441"/>
        </w:tabs>
        <w:spacing w:before="231"/>
        <w:ind w:rightChars="532" w:right="1170"/>
        <w:rPr>
          <w:sz w:val="24"/>
          <w:szCs w:val="24"/>
          <w:lang w:val="en-US" w:eastAsia="zh-TW"/>
        </w:rPr>
      </w:pPr>
      <w:r w:rsidRPr="00654720">
        <w:rPr>
          <w:sz w:val="24"/>
          <w:szCs w:val="24"/>
          <w:lang w:val="en-US"/>
        </w:rPr>
        <w:t xml:space="preserve">Each NUSF can register </w:t>
      </w:r>
      <w:r w:rsidR="00B30D80">
        <w:rPr>
          <w:sz w:val="24"/>
          <w:szCs w:val="24"/>
          <w:lang w:val="en-US"/>
        </w:rPr>
        <w:t xml:space="preserve">up to two (2) university teams or one (1) combined team for each division of the championship. There will be a total of 11 divisions across the two (2) categories of Team Cheer and Team </w:t>
      </w:r>
      <w:r w:rsidR="008D1D12">
        <w:rPr>
          <w:sz w:val="24"/>
          <w:szCs w:val="24"/>
          <w:lang w:val="en-US"/>
        </w:rPr>
        <w:t>Performance Cheer</w:t>
      </w:r>
      <w:r w:rsidR="00B30D80">
        <w:rPr>
          <w:sz w:val="24"/>
          <w:szCs w:val="24"/>
          <w:lang w:val="en-US"/>
        </w:rPr>
        <w:t xml:space="preserve"> (please refer to para 8.1).  For officials, each NUSF can register the following five (5): </w:t>
      </w:r>
    </w:p>
    <w:p w:rsidR="00457EA7" w:rsidRDefault="00262349">
      <w:pPr>
        <w:pStyle w:val="ListParagraph"/>
        <w:numPr>
          <w:ilvl w:val="0"/>
          <w:numId w:val="2"/>
        </w:numPr>
        <w:tabs>
          <w:tab w:val="left" w:pos="2440"/>
          <w:tab w:val="left" w:pos="2441"/>
        </w:tabs>
        <w:spacing w:before="231"/>
        <w:ind w:rightChars="532" w:right="1170"/>
        <w:rPr>
          <w:sz w:val="24"/>
          <w:szCs w:val="24"/>
          <w:lang w:val="en-US" w:eastAsia="zh-TW"/>
        </w:rPr>
      </w:pPr>
      <w:r>
        <w:rPr>
          <w:sz w:val="24"/>
          <w:szCs w:val="24"/>
          <w:lang w:val="en-US" w:eastAsia="zh-TW"/>
        </w:rPr>
        <w:t>One (1) team leader</w:t>
      </w:r>
    </w:p>
    <w:p w:rsidR="00B30D80" w:rsidRDefault="00B30D80" w:rsidP="003835C6">
      <w:pPr>
        <w:pStyle w:val="ListParagraph"/>
        <w:numPr>
          <w:ilvl w:val="0"/>
          <w:numId w:val="2"/>
        </w:numPr>
        <w:tabs>
          <w:tab w:val="left" w:pos="2440"/>
          <w:tab w:val="left" w:pos="2441"/>
        </w:tabs>
        <w:spacing w:before="231"/>
        <w:ind w:rightChars="532" w:right="1170"/>
        <w:rPr>
          <w:sz w:val="24"/>
          <w:szCs w:val="24"/>
          <w:lang w:val="en-US" w:eastAsia="zh-TW"/>
        </w:rPr>
      </w:pPr>
      <w:r w:rsidRPr="00B30D80">
        <w:rPr>
          <w:sz w:val="24"/>
          <w:szCs w:val="24"/>
          <w:lang w:val="en-US" w:eastAsia="zh-TW"/>
        </w:rPr>
        <w:t>Up to t</w:t>
      </w:r>
      <w:r w:rsidR="00262349" w:rsidRPr="00B30D80">
        <w:rPr>
          <w:sz w:val="24"/>
          <w:szCs w:val="24"/>
          <w:lang w:val="en-US" w:eastAsia="zh-TW"/>
        </w:rPr>
        <w:t xml:space="preserve">hree (3) coaches </w:t>
      </w:r>
    </w:p>
    <w:p w:rsidR="00457EA7" w:rsidRPr="00B30D80" w:rsidRDefault="00262349" w:rsidP="003835C6">
      <w:pPr>
        <w:pStyle w:val="ListParagraph"/>
        <w:numPr>
          <w:ilvl w:val="0"/>
          <w:numId w:val="2"/>
        </w:numPr>
        <w:tabs>
          <w:tab w:val="left" w:pos="2440"/>
          <w:tab w:val="left" w:pos="2441"/>
        </w:tabs>
        <w:spacing w:before="231"/>
        <w:ind w:rightChars="532" w:right="1170"/>
        <w:rPr>
          <w:sz w:val="24"/>
          <w:szCs w:val="24"/>
          <w:lang w:val="en-US" w:eastAsia="zh-TW"/>
        </w:rPr>
      </w:pPr>
      <w:r w:rsidRPr="00B30D80">
        <w:rPr>
          <w:sz w:val="24"/>
          <w:szCs w:val="24"/>
          <w:lang w:val="en-US" w:eastAsia="zh-TW"/>
        </w:rPr>
        <w:t>One (1) Medical person</w:t>
      </w:r>
      <w:r w:rsidRPr="00B30D80">
        <w:rPr>
          <w:rFonts w:eastAsiaTheme="minorEastAsia" w:hint="eastAsia"/>
          <w:sz w:val="24"/>
          <w:szCs w:val="24"/>
          <w:lang w:val="en-US"/>
        </w:rPr>
        <w:t>nel</w:t>
      </w:r>
      <w:r w:rsidRPr="00B30D80">
        <w:rPr>
          <w:sz w:val="24"/>
          <w:szCs w:val="24"/>
          <w:lang w:val="en-US" w:eastAsia="zh-TW"/>
        </w:rPr>
        <w:t xml:space="preserve"> or </w:t>
      </w:r>
      <w:r w:rsidRPr="00B30D80">
        <w:rPr>
          <w:rFonts w:eastAsiaTheme="minorEastAsia" w:hint="eastAsia"/>
          <w:sz w:val="24"/>
          <w:szCs w:val="24"/>
          <w:lang w:val="en-US"/>
        </w:rPr>
        <w:t xml:space="preserve">interpreter </w:t>
      </w:r>
    </w:p>
    <w:p w:rsidR="00457EA7" w:rsidRDefault="00457EA7">
      <w:pPr>
        <w:pStyle w:val="BodyText"/>
        <w:spacing w:before="1"/>
        <w:rPr>
          <w:lang w:val="en-US"/>
        </w:rPr>
      </w:pPr>
    </w:p>
    <w:p w:rsidR="00457EA7" w:rsidRDefault="00457EA7">
      <w:pPr>
        <w:pStyle w:val="BodyText"/>
        <w:spacing w:before="5"/>
        <w:rPr>
          <w:lang w:val="en-US"/>
        </w:rPr>
      </w:pPr>
    </w:p>
    <w:p w:rsidR="00457EA7" w:rsidRDefault="00262349">
      <w:pPr>
        <w:pStyle w:val="Heading2"/>
        <w:numPr>
          <w:ilvl w:val="0"/>
          <w:numId w:val="1"/>
        </w:numPr>
        <w:tabs>
          <w:tab w:val="left" w:pos="1362"/>
        </w:tabs>
        <w:spacing w:line="240" w:lineRule="auto"/>
        <w:ind w:left="1361" w:hanging="181"/>
      </w:pPr>
      <w:r>
        <w:t xml:space="preserve">Provisional </w:t>
      </w:r>
      <w:r>
        <w:rPr>
          <w:rFonts w:eastAsia="SimSun"/>
        </w:rPr>
        <w:t>P</w:t>
      </w:r>
      <w:r>
        <w:t>rogram</w:t>
      </w:r>
    </w:p>
    <w:p w:rsidR="00457EA7" w:rsidRDefault="00457EA7">
      <w:pPr>
        <w:pStyle w:val="BodyText"/>
        <w:spacing w:before="3"/>
        <w:rPr>
          <w:b/>
        </w:rPr>
      </w:pPr>
    </w:p>
    <w:tbl>
      <w:tblPr>
        <w:tblStyle w:val="TableNormal1"/>
        <w:tblW w:w="7663" w:type="dxa"/>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3269"/>
        <w:gridCol w:w="1988"/>
        <w:gridCol w:w="521"/>
      </w:tblGrid>
      <w:tr w:rsidR="00457EA7">
        <w:trPr>
          <w:trHeight w:val="85"/>
        </w:trPr>
        <w:tc>
          <w:tcPr>
            <w:tcW w:w="1885" w:type="dxa"/>
            <w:shd w:val="clear" w:color="auto" w:fill="D9D9D9" w:themeFill="background1" w:themeFillShade="D9"/>
            <w:vAlign w:val="bottom"/>
          </w:tcPr>
          <w:p w:rsidR="00457EA7" w:rsidRDefault="00262349" w:rsidP="00C86DDC">
            <w:pPr>
              <w:pStyle w:val="TableParagraph"/>
              <w:spacing w:line="276" w:lineRule="auto"/>
              <w:ind w:left="0" w:firstLineChars="50" w:firstLine="120"/>
              <w:jc w:val="both"/>
              <w:rPr>
                <w:b/>
                <w:sz w:val="24"/>
                <w:szCs w:val="24"/>
              </w:rPr>
            </w:pPr>
            <w:r>
              <w:rPr>
                <w:b/>
                <w:sz w:val="24"/>
                <w:szCs w:val="24"/>
              </w:rPr>
              <w:t>Date</w:t>
            </w:r>
          </w:p>
        </w:tc>
        <w:tc>
          <w:tcPr>
            <w:tcW w:w="5778" w:type="dxa"/>
            <w:gridSpan w:val="3"/>
            <w:shd w:val="clear" w:color="auto" w:fill="D9D9D9" w:themeFill="background1" w:themeFillShade="D9"/>
            <w:vAlign w:val="bottom"/>
          </w:tcPr>
          <w:p w:rsidR="00457EA7" w:rsidRDefault="00262349" w:rsidP="00C86DDC">
            <w:pPr>
              <w:pStyle w:val="TableParagraph"/>
              <w:spacing w:line="276" w:lineRule="auto"/>
              <w:ind w:left="0" w:firstLineChars="50" w:firstLine="120"/>
              <w:jc w:val="both"/>
              <w:rPr>
                <w:b/>
                <w:sz w:val="24"/>
                <w:szCs w:val="24"/>
              </w:rPr>
            </w:pPr>
            <w:r>
              <w:rPr>
                <w:b/>
                <w:sz w:val="24"/>
                <w:szCs w:val="24"/>
              </w:rPr>
              <w:t>Activity</w:t>
            </w:r>
          </w:p>
        </w:tc>
      </w:tr>
      <w:tr w:rsidR="00457EA7">
        <w:trPr>
          <w:trHeight w:val="530"/>
        </w:trPr>
        <w:tc>
          <w:tcPr>
            <w:tcW w:w="1885" w:type="dxa"/>
            <w:vAlign w:val="bottom"/>
          </w:tcPr>
          <w:p w:rsidR="00457EA7" w:rsidRDefault="00034046">
            <w:pPr>
              <w:pStyle w:val="TableParagraph"/>
              <w:spacing w:before="131" w:line="480" w:lineRule="auto"/>
              <w:jc w:val="both"/>
              <w:rPr>
                <w:sz w:val="24"/>
                <w:szCs w:val="24"/>
                <w:lang w:val="en-US"/>
              </w:rPr>
            </w:pPr>
            <w:r>
              <w:rPr>
                <w:sz w:val="24"/>
                <w:szCs w:val="24"/>
                <w:lang w:val="en-US"/>
              </w:rPr>
              <w:t>23</w:t>
            </w:r>
            <w:r w:rsidR="00262349">
              <w:rPr>
                <w:sz w:val="24"/>
                <w:szCs w:val="24"/>
                <w:lang w:val="en-US"/>
              </w:rPr>
              <w:t>/</w:t>
            </w:r>
            <w:r>
              <w:rPr>
                <w:sz w:val="24"/>
                <w:szCs w:val="24"/>
                <w:lang w:val="en-US"/>
              </w:rPr>
              <w:t>8</w:t>
            </w:r>
            <w:r w:rsidR="00262349">
              <w:rPr>
                <w:sz w:val="24"/>
                <w:szCs w:val="24"/>
                <w:lang w:val="en-US"/>
              </w:rPr>
              <w:t xml:space="preserve"> (</w:t>
            </w:r>
            <w:r>
              <w:rPr>
                <w:sz w:val="24"/>
                <w:szCs w:val="24"/>
                <w:lang w:val="en-US"/>
              </w:rPr>
              <w:t>FRI</w:t>
            </w:r>
            <w:r w:rsidR="00262349">
              <w:rPr>
                <w:sz w:val="24"/>
                <w:szCs w:val="24"/>
                <w:lang w:val="en-US"/>
              </w:rPr>
              <w:t>)</w:t>
            </w:r>
          </w:p>
        </w:tc>
        <w:tc>
          <w:tcPr>
            <w:tcW w:w="5778" w:type="dxa"/>
            <w:gridSpan w:val="3"/>
            <w:vAlign w:val="bottom"/>
          </w:tcPr>
          <w:p w:rsidR="00457EA7" w:rsidRDefault="00262349">
            <w:pPr>
              <w:pStyle w:val="TableParagraph"/>
              <w:spacing w:before="131" w:line="480" w:lineRule="auto"/>
              <w:jc w:val="both"/>
              <w:rPr>
                <w:sz w:val="24"/>
                <w:szCs w:val="24"/>
                <w:lang w:val="en-US"/>
              </w:rPr>
            </w:pPr>
            <w:r>
              <w:rPr>
                <w:sz w:val="24"/>
                <w:szCs w:val="24"/>
                <w:lang w:val="en-US"/>
              </w:rPr>
              <w:t>Arrival</w:t>
            </w:r>
          </w:p>
        </w:tc>
      </w:tr>
      <w:tr w:rsidR="00457EA7" w:rsidRPr="008D1D12">
        <w:trPr>
          <w:trHeight w:val="121"/>
        </w:trPr>
        <w:tc>
          <w:tcPr>
            <w:tcW w:w="1885" w:type="dxa"/>
            <w:vAlign w:val="bottom"/>
          </w:tcPr>
          <w:p w:rsidR="00457EA7" w:rsidRDefault="00034046">
            <w:pPr>
              <w:pStyle w:val="TableParagraph"/>
              <w:spacing w:before="131" w:line="480" w:lineRule="auto"/>
              <w:jc w:val="both"/>
              <w:rPr>
                <w:sz w:val="24"/>
                <w:szCs w:val="24"/>
                <w:lang w:val="en-US"/>
              </w:rPr>
            </w:pPr>
            <w:r>
              <w:rPr>
                <w:sz w:val="24"/>
                <w:szCs w:val="24"/>
                <w:lang w:val="en-US"/>
              </w:rPr>
              <w:t>24</w:t>
            </w:r>
            <w:r w:rsidR="00262349">
              <w:rPr>
                <w:sz w:val="24"/>
                <w:szCs w:val="24"/>
                <w:lang w:val="en-US"/>
              </w:rPr>
              <w:t>/</w:t>
            </w:r>
            <w:r>
              <w:rPr>
                <w:sz w:val="24"/>
                <w:szCs w:val="24"/>
                <w:lang w:val="en-US"/>
              </w:rPr>
              <w:t>8</w:t>
            </w:r>
            <w:r w:rsidR="00262349">
              <w:rPr>
                <w:sz w:val="24"/>
                <w:szCs w:val="24"/>
                <w:lang w:val="en-US"/>
              </w:rPr>
              <w:t xml:space="preserve"> (</w:t>
            </w:r>
            <w:r>
              <w:rPr>
                <w:sz w:val="24"/>
                <w:szCs w:val="24"/>
                <w:lang w:val="en-US"/>
              </w:rPr>
              <w:t>SAT</w:t>
            </w:r>
            <w:r w:rsidR="00262349">
              <w:rPr>
                <w:sz w:val="24"/>
                <w:szCs w:val="24"/>
                <w:lang w:val="en-US"/>
              </w:rPr>
              <w:t>)</w:t>
            </w:r>
          </w:p>
        </w:tc>
        <w:tc>
          <w:tcPr>
            <w:tcW w:w="5778" w:type="dxa"/>
            <w:gridSpan w:val="3"/>
            <w:vAlign w:val="bottom"/>
          </w:tcPr>
          <w:p w:rsidR="00457EA7" w:rsidRDefault="0069524E">
            <w:pPr>
              <w:pStyle w:val="TableParagraph"/>
              <w:spacing w:before="131" w:line="480" w:lineRule="auto"/>
              <w:jc w:val="both"/>
              <w:rPr>
                <w:sz w:val="24"/>
                <w:szCs w:val="24"/>
                <w:lang w:val="en-US"/>
              </w:rPr>
            </w:pPr>
            <w:r>
              <w:rPr>
                <w:rFonts w:eastAsia="SimSun"/>
                <w:color w:val="000000" w:themeColor="text1"/>
                <w:sz w:val="24"/>
                <w:szCs w:val="24"/>
                <w:lang w:val="en-US"/>
              </w:rPr>
              <w:t>Technical Meeting  /</w:t>
            </w:r>
            <w:r w:rsidR="00DB3867">
              <w:rPr>
                <w:sz w:val="24"/>
                <w:szCs w:val="24"/>
                <w:lang w:val="en-US"/>
              </w:rPr>
              <w:t>Opening Ceremony</w:t>
            </w:r>
            <w:r w:rsidR="00DB3867">
              <w:rPr>
                <w:rFonts w:eastAsia="SimSun"/>
                <w:color w:val="000000" w:themeColor="text1"/>
                <w:sz w:val="24"/>
                <w:szCs w:val="24"/>
                <w:lang w:val="en-US"/>
              </w:rPr>
              <w:t>/</w:t>
            </w:r>
            <w:r w:rsidR="00DB3867">
              <w:rPr>
                <w:sz w:val="24"/>
                <w:szCs w:val="24"/>
                <w:lang w:val="en-US"/>
              </w:rPr>
              <w:t>Competition</w:t>
            </w:r>
          </w:p>
        </w:tc>
      </w:tr>
      <w:tr w:rsidR="00457EA7" w:rsidRPr="0003214D">
        <w:trPr>
          <w:trHeight w:val="120"/>
        </w:trPr>
        <w:tc>
          <w:tcPr>
            <w:tcW w:w="1885" w:type="dxa"/>
            <w:vAlign w:val="bottom"/>
          </w:tcPr>
          <w:p w:rsidR="00457EA7" w:rsidRDefault="00034046">
            <w:pPr>
              <w:pStyle w:val="TableParagraph"/>
              <w:spacing w:before="131" w:line="480" w:lineRule="auto"/>
              <w:jc w:val="both"/>
              <w:rPr>
                <w:sz w:val="24"/>
                <w:szCs w:val="24"/>
                <w:lang w:val="en-US"/>
              </w:rPr>
            </w:pPr>
            <w:r>
              <w:rPr>
                <w:sz w:val="24"/>
                <w:szCs w:val="24"/>
                <w:lang w:val="en-US"/>
              </w:rPr>
              <w:t>25</w:t>
            </w:r>
            <w:r w:rsidR="00262349">
              <w:rPr>
                <w:sz w:val="24"/>
                <w:szCs w:val="24"/>
                <w:lang w:val="en-US"/>
              </w:rPr>
              <w:t>/</w:t>
            </w:r>
            <w:r>
              <w:rPr>
                <w:sz w:val="24"/>
                <w:szCs w:val="24"/>
                <w:lang w:val="en-US"/>
              </w:rPr>
              <w:t>8</w:t>
            </w:r>
            <w:r w:rsidR="00262349">
              <w:rPr>
                <w:sz w:val="24"/>
                <w:szCs w:val="24"/>
                <w:lang w:val="en-US"/>
              </w:rPr>
              <w:t xml:space="preserve"> (</w:t>
            </w:r>
            <w:r>
              <w:rPr>
                <w:sz w:val="24"/>
                <w:szCs w:val="24"/>
                <w:lang w:val="en-US"/>
              </w:rPr>
              <w:t>SUN</w:t>
            </w:r>
            <w:r w:rsidR="00262349">
              <w:rPr>
                <w:sz w:val="24"/>
                <w:szCs w:val="24"/>
                <w:lang w:val="en-US"/>
              </w:rPr>
              <w:t>)</w:t>
            </w:r>
          </w:p>
        </w:tc>
        <w:tc>
          <w:tcPr>
            <w:tcW w:w="5778" w:type="dxa"/>
            <w:gridSpan w:val="3"/>
            <w:vAlign w:val="bottom"/>
          </w:tcPr>
          <w:p w:rsidR="00457EA7" w:rsidRDefault="00262349">
            <w:pPr>
              <w:pStyle w:val="TableParagraph"/>
              <w:spacing w:before="131" w:line="480" w:lineRule="auto"/>
              <w:jc w:val="both"/>
              <w:rPr>
                <w:sz w:val="24"/>
                <w:szCs w:val="24"/>
                <w:lang w:val="en-US"/>
              </w:rPr>
            </w:pPr>
            <w:r>
              <w:rPr>
                <w:sz w:val="24"/>
                <w:szCs w:val="24"/>
                <w:lang w:val="en-US"/>
              </w:rPr>
              <w:t>Competition</w:t>
            </w:r>
            <w:r w:rsidR="00DB3867">
              <w:rPr>
                <w:sz w:val="24"/>
                <w:szCs w:val="24"/>
                <w:lang w:val="en-US"/>
              </w:rPr>
              <w:t xml:space="preserve"> / Awards &amp; Closing Ceremony</w:t>
            </w:r>
          </w:p>
        </w:tc>
      </w:tr>
      <w:tr w:rsidR="00457EA7">
        <w:trPr>
          <w:trHeight w:val="108"/>
        </w:trPr>
        <w:tc>
          <w:tcPr>
            <w:tcW w:w="1885" w:type="dxa"/>
            <w:vAlign w:val="bottom"/>
          </w:tcPr>
          <w:p w:rsidR="00457EA7" w:rsidRDefault="00034046">
            <w:pPr>
              <w:pStyle w:val="TableParagraph"/>
              <w:spacing w:before="131" w:line="480" w:lineRule="auto"/>
              <w:jc w:val="both"/>
              <w:rPr>
                <w:sz w:val="24"/>
                <w:szCs w:val="24"/>
                <w:lang w:val="en-US"/>
              </w:rPr>
            </w:pPr>
            <w:r>
              <w:rPr>
                <w:sz w:val="24"/>
                <w:szCs w:val="24"/>
                <w:lang w:val="en-US"/>
              </w:rPr>
              <w:t>26</w:t>
            </w:r>
            <w:r w:rsidR="00262349">
              <w:rPr>
                <w:sz w:val="24"/>
                <w:szCs w:val="24"/>
                <w:lang w:val="en-US"/>
              </w:rPr>
              <w:t>/</w:t>
            </w:r>
            <w:r>
              <w:rPr>
                <w:sz w:val="24"/>
                <w:szCs w:val="24"/>
                <w:lang w:val="en-US"/>
              </w:rPr>
              <w:t>8</w:t>
            </w:r>
            <w:r w:rsidR="00262349">
              <w:rPr>
                <w:sz w:val="24"/>
                <w:szCs w:val="24"/>
                <w:lang w:val="en-US"/>
              </w:rPr>
              <w:t xml:space="preserve"> (</w:t>
            </w:r>
            <w:r>
              <w:rPr>
                <w:sz w:val="24"/>
                <w:szCs w:val="24"/>
                <w:lang w:val="en-US"/>
              </w:rPr>
              <w:t>MON</w:t>
            </w:r>
            <w:r w:rsidR="00262349">
              <w:rPr>
                <w:sz w:val="24"/>
                <w:szCs w:val="24"/>
                <w:lang w:val="en-US"/>
              </w:rPr>
              <w:t>)</w:t>
            </w:r>
          </w:p>
        </w:tc>
        <w:tc>
          <w:tcPr>
            <w:tcW w:w="3269" w:type="dxa"/>
            <w:tcBorders>
              <w:right w:val="nil"/>
            </w:tcBorders>
            <w:vAlign w:val="bottom"/>
          </w:tcPr>
          <w:p w:rsidR="00457EA7" w:rsidRDefault="00262349">
            <w:pPr>
              <w:pStyle w:val="TableParagraph"/>
              <w:spacing w:line="480" w:lineRule="auto"/>
              <w:ind w:left="0" w:rightChars="-710" w:right="-1562" w:firstLineChars="50" w:firstLine="120"/>
              <w:jc w:val="both"/>
              <w:rPr>
                <w:sz w:val="24"/>
                <w:szCs w:val="24"/>
                <w:lang w:val="en-US"/>
              </w:rPr>
            </w:pPr>
            <w:r>
              <w:rPr>
                <w:sz w:val="24"/>
                <w:szCs w:val="24"/>
                <w:lang w:val="en-US"/>
              </w:rPr>
              <w:t>Departure</w:t>
            </w:r>
          </w:p>
        </w:tc>
        <w:tc>
          <w:tcPr>
            <w:tcW w:w="1988" w:type="dxa"/>
            <w:tcBorders>
              <w:left w:val="nil"/>
              <w:right w:val="nil"/>
            </w:tcBorders>
          </w:tcPr>
          <w:p w:rsidR="00457EA7" w:rsidRDefault="00457EA7" w:rsidP="00246F5C">
            <w:pPr>
              <w:pStyle w:val="TableParagraph"/>
              <w:spacing w:line="270" w:lineRule="exact"/>
              <w:ind w:leftChars="-515" w:left="0" w:rightChars="-563" w:right="-1239" w:hangingChars="472" w:hanging="1133"/>
              <w:rPr>
                <w:sz w:val="24"/>
                <w:szCs w:val="24"/>
                <w:lang w:val="en-US" w:eastAsia="zh-TW"/>
              </w:rPr>
            </w:pPr>
          </w:p>
        </w:tc>
        <w:tc>
          <w:tcPr>
            <w:tcW w:w="521" w:type="dxa"/>
            <w:tcBorders>
              <w:left w:val="nil"/>
            </w:tcBorders>
          </w:tcPr>
          <w:p w:rsidR="00457EA7" w:rsidRDefault="00457EA7">
            <w:pPr>
              <w:pStyle w:val="TableParagraph"/>
              <w:spacing w:line="270" w:lineRule="exact"/>
              <w:ind w:left="0" w:right="98"/>
              <w:rPr>
                <w:sz w:val="24"/>
                <w:szCs w:val="24"/>
                <w:lang w:val="en-US"/>
              </w:rPr>
            </w:pPr>
          </w:p>
        </w:tc>
      </w:tr>
    </w:tbl>
    <w:p w:rsidR="00457EA7" w:rsidRDefault="00457EA7">
      <w:pPr>
        <w:pStyle w:val="BodyText"/>
        <w:spacing w:before="8"/>
      </w:pPr>
    </w:p>
    <w:p w:rsidR="00457EA7" w:rsidRDefault="00262349">
      <w:pPr>
        <w:pStyle w:val="Heading2"/>
        <w:numPr>
          <w:ilvl w:val="0"/>
          <w:numId w:val="1"/>
        </w:numPr>
        <w:tabs>
          <w:tab w:val="left" w:pos="1362"/>
        </w:tabs>
        <w:spacing w:line="240" w:lineRule="auto"/>
        <w:ind w:left="1361" w:hanging="181"/>
      </w:pPr>
      <w:r>
        <w:rPr>
          <w:rFonts w:eastAsia="SimSun"/>
        </w:rPr>
        <w:t xml:space="preserve"> Entry Forms</w:t>
      </w:r>
    </w:p>
    <w:p w:rsidR="00457EA7" w:rsidRDefault="00457EA7">
      <w:pPr>
        <w:pStyle w:val="ListParagraph"/>
        <w:tabs>
          <w:tab w:val="left" w:pos="2441"/>
        </w:tabs>
        <w:ind w:right="1179" w:firstLine="0"/>
        <w:rPr>
          <w:sz w:val="24"/>
          <w:szCs w:val="24"/>
          <w:lang w:val="en-US"/>
        </w:rPr>
      </w:pPr>
    </w:p>
    <w:p w:rsidR="00457EA7" w:rsidRDefault="00262349">
      <w:pPr>
        <w:tabs>
          <w:tab w:val="left" w:pos="2441"/>
        </w:tabs>
        <w:ind w:leftChars="550" w:left="1210" w:right="1179"/>
        <w:rPr>
          <w:sz w:val="24"/>
          <w:szCs w:val="24"/>
          <w:lang w:val="en-US"/>
        </w:rPr>
      </w:pPr>
      <w:r>
        <w:rPr>
          <w:sz w:val="24"/>
          <w:szCs w:val="24"/>
          <w:lang w:val="en-US"/>
        </w:rPr>
        <w:t>Entry form notifying intention of participation complete with official stamp and signature must be submitted to the Organizing Committee on time. All required forms must be sent back no later than</w:t>
      </w:r>
    </w:p>
    <w:p w:rsidR="00457EA7" w:rsidRDefault="00262349">
      <w:pPr>
        <w:tabs>
          <w:tab w:val="left" w:pos="2441"/>
        </w:tabs>
        <w:ind w:leftChars="350" w:left="770" w:right="1179" w:firstLineChars="350" w:firstLine="840"/>
        <w:rPr>
          <w:rFonts w:eastAsia="SimSun"/>
          <w:sz w:val="24"/>
          <w:szCs w:val="24"/>
          <w:lang w:val="en-US"/>
        </w:rPr>
      </w:pPr>
      <w:r>
        <w:rPr>
          <w:rFonts w:eastAsia="SimSun"/>
          <w:sz w:val="24"/>
          <w:szCs w:val="24"/>
          <w:lang w:val="en-US"/>
        </w:rPr>
        <w:t>-</w:t>
      </w:r>
      <w:r w:rsidR="00A56E30">
        <w:rPr>
          <w:sz w:val="24"/>
          <w:szCs w:val="24"/>
          <w:lang w:val="en-US"/>
        </w:rPr>
        <w:t xml:space="preserve">General Entry form </w:t>
      </w:r>
      <w:r>
        <w:rPr>
          <w:sz w:val="24"/>
          <w:szCs w:val="24"/>
          <w:lang w:val="en-US"/>
        </w:rPr>
        <w:t xml:space="preserve">due on </w:t>
      </w:r>
      <w:r w:rsidR="00DB3867">
        <w:rPr>
          <w:b/>
          <w:sz w:val="24"/>
          <w:szCs w:val="24"/>
          <w:lang w:val="en-US"/>
        </w:rPr>
        <w:t>May</w:t>
      </w:r>
      <w:r w:rsidR="00DB3867">
        <w:rPr>
          <w:rFonts w:eastAsia="SimSun"/>
          <w:b/>
          <w:sz w:val="24"/>
          <w:szCs w:val="24"/>
          <w:lang w:val="en-US"/>
        </w:rPr>
        <w:t>20</w:t>
      </w:r>
      <w:r>
        <w:rPr>
          <w:b/>
          <w:sz w:val="24"/>
          <w:szCs w:val="24"/>
          <w:lang w:val="en-US"/>
        </w:rPr>
        <w:t>, 201</w:t>
      </w:r>
      <w:r>
        <w:rPr>
          <w:rFonts w:eastAsia="SimSun"/>
          <w:b/>
          <w:sz w:val="24"/>
          <w:szCs w:val="24"/>
          <w:lang w:val="en-US"/>
        </w:rPr>
        <w:t>9</w:t>
      </w:r>
    </w:p>
    <w:p w:rsidR="00457EA7" w:rsidRDefault="00262349">
      <w:pPr>
        <w:tabs>
          <w:tab w:val="left" w:pos="2441"/>
        </w:tabs>
        <w:ind w:leftChars="350" w:left="770" w:right="1179" w:firstLineChars="350" w:firstLine="840"/>
        <w:rPr>
          <w:rFonts w:eastAsia="SimSun"/>
          <w:b/>
          <w:sz w:val="24"/>
          <w:szCs w:val="24"/>
          <w:lang w:val="en-US"/>
        </w:rPr>
      </w:pPr>
      <w:r>
        <w:rPr>
          <w:rFonts w:eastAsia="SimSun"/>
          <w:sz w:val="24"/>
          <w:szCs w:val="24"/>
          <w:lang w:val="en-US"/>
        </w:rPr>
        <w:t>-</w:t>
      </w:r>
      <w:r>
        <w:rPr>
          <w:sz w:val="24"/>
          <w:szCs w:val="24"/>
          <w:lang w:val="en-US"/>
        </w:rPr>
        <w:t>Quantitative Entry</w:t>
      </w:r>
      <w:r>
        <w:rPr>
          <w:rFonts w:eastAsiaTheme="minorEastAsia"/>
          <w:sz w:val="24"/>
          <w:szCs w:val="24"/>
          <w:lang w:val="en-US"/>
        </w:rPr>
        <w:t xml:space="preserve"> and Dress size form</w:t>
      </w:r>
      <w:r>
        <w:rPr>
          <w:sz w:val="24"/>
          <w:szCs w:val="24"/>
          <w:lang w:val="en-US"/>
        </w:rPr>
        <w:t xml:space="preserve"> due</w:t>
      </w:r>
      <w:bookmarkStart w:id="1" w:name="OLE_LINK7"/>
      <w:bookmarkStart w:id="2" w:name="OLE_LINK6"/>
      <w:r>
        <w:rPr>
          <w:sz w:val="24"/>
          <w:szCs w:val="24"/>
          <w:lang w:val="en-US"/>
        </w:rPr>
        <w:t xml:space="preserve"> on </w:t>
      </w:r>
      <w:r w:rsidR="00DB3867">
        <w:rPr>
          <w:rFonts w:eastAsia="SimSun"/>
          <w:b/>
          <w:sz w:val="24"/>
          <w:szCs w:val="24"/>
          <w:lang w:val="en-US"/>
        </w:rPr>
        <w:t>June30</w:t>
      </w:r>
      <w:r>
        <w:rPr>
          <w:b/>
          <w:sz w:val="24"/>
          <w:szCs w:val="24"/>
          <w:lang w:val="en-US"/>
        </w:rPr>
        <w:t>, 201</w:t>
      </w:r>
      <w:bookmarkEnd w:id="1"/>
      <w:bookmarkEnd w:id="2"/>
      <w:r>
        <w:rPr>
          <w:rFonts w:eastAsia="SimSun"/>
          <w:b/>
          <w:sz w:val="24"/>
          <w:szCs w:val="24"/>
          <w:lang w:val="en-US"/>
        </w:rPr>
        <w:t>9</w:t>
      </w:r>
    </w:p>
    <w:p w:rsidR="00457EA7" w:rsidRDefault="00262349">
      <w:pPr>
        <w:ind w:right="-540" w:firstLineChars="700" w:firstLine="1680"/>
        <w:rPr>
          <w:rFonts w:eastAsiaTheme="minorEastAsia"/>
          <w:b/>
          <w:bCs/>
          <w:sz w:val="24"/>
          <w:szCs w:val="24"/>
          <w:lang w:val="en-US"/>
        </w:rPr>
      </w:pPr>
      <w:r>
        <w:rPr>
          <w:rFonts w:eastAsia="SimSun"/>
          <w:sz w:val="24"/>
          <w:szCs w:val="24"/>
          <w:lang w:val="en-US"/>
        </w:rPr>
        <w:t>-</w:t>
      </w:r>
      <w:r>
        <w:rPr>
          <w:sz w:val="24"/>
          <w:szCs w:val="24"/>
          <w:lang w:val="en-US"/>
        </w:rPr>
        <w:t>Individual, Nominative</w:t>
      </w:r>
      <w:r>
        <w:rPr>
          <w:rFonts w:eastAsiaTheme="minorEastAsia"/>
          <w:sz w:val="24"/>
          <w:szCs w:val="24"/>
          <w:lang w:val="en-US"/>
        </w:rPr>
        <w:t xml:space="preserve">, </w:t>
      </w:r>
      <w:r>
        <w:rPr>
          <w:sz w:val="24"/>
          <w:szCs w:val="24"/>
          <w:lang w:val="en-US"/>
        </w:rPr>
        <w:t>Travel</w:t>
      </w:r>
      <w:r w:rsidR="00C86DDC">
        <w:rPr>
          <w:rFonts w:eastAsiaTheme="minorEastAsia" w:hint="eastAsia"/>
          <w:sz w:val="24"/>
          <w:szCs w:val="24"/>
          <w:lang w:val="en-US"/>
        </w:rPr>
        <w:t xml:space="preserve"> </w:t>
      </w:r>
      <w:r>
        <w:rPr>
          <w:rFonts w:eastAsiaTheme="minorEastAsia"/>
          <w:sz w:val="24"/>
          <w:szCs w:val="24"/>
          <w:lang w:val="en-US"/>
        </w:rPr>
        <w:t>Enrty</w:t>
      </w:r>
      <w:r w:rsidR="00C86DDC">
        <w:rPr>
          <w:rFonts w:eastAsiaTheme="minorEastAsia" w:hint="eastAsia"/>
          <w:sz w:val="24"/>
          <w:szCs w:val="24"/>
          <w:lang w:val="en-US"/>
        </w:rPr>
        <w:t xml:space="preserve"> </w:t>
      </w:r>
      <w:r>
        <w:rPr>
          <w:sz w:val="24"/>
          <w:szCs w:val="24"/>
          <w:lang w:val="en-US"/>
        </w:rPr>
        <w:t xml:space="preserve">Form </w:t>
      </w:r>
      <w:r>
        <w:rPr>
          <w:rFonts w:eastAsiaTheme="minorEastAsia"/>
          <w:sz w:val="24"/>
          <w:szCs w:val="24"/>
          <w:lang w:val="en-US"/>
        </w:rPr>
        <w:t xml:space="preserve">and </w:t>
      </w:r>
      <w:r>
        <w:rPr>
          <w:sz w:val="24"/>
          <w:szCs w:val="24"/>
          <w:lang w:val="en-US"/>
        </w:rPr>
        <w:t xml:space="preserve">Academic Eligibility due on </w:t>
      </w:r>
      <w:r w:rsidR="00DB3867">
        <w:rPr>
          <w:rFonts w:eastAsia="SimSun"/>
          <w:b/>
          <w:sz w:val="24"/>
          <w:szCs w:val="24"/>
          <w:lang w:val="en-US"/>
        </w:rPr>
        <w:t>June30</w:t>
      </w:r>
      <w:r>
        <w:rPr>
          <w:b/>
          <w:sz w:val="24"/>
          <w:szCs w:val="24"/>
          <w:lang w:val="en-US"/>
        </w:rPr>
        <w:t>, 201</w:t>
      </w:r>
      <w:r>
        <w:rPr>
          <w:rFonts w:eastAsia="SimSun"/>
          <w:b/>
          <w:sz w:val="24"/>
          <w:szCs w:val="24"/>
          <w:lang w:val="en-US"/>
        </w:rPr>
        <w:t>9</w:t>
      </w:r>
    </w:p>
    <w:p w:rsidR="00C86DDC" w:rsidRPr="00C86DDC" w:rsidRDefault="00C86DDC" w:rsidP="00C86DDC">
      <w:pPr>
        <w:tabs>
          <w:tab w:val="left" w:pos="2441"/>
        </w:tabs>
        <w:ind w:left="1687" w:right="1179" w:hangingChars="700" w:hanging="1687"/>
        <w:rPr>
          <w:rFonts w:eastAsiaTheme="minorEastAsia"/>
          <w:b/>
          <w:i/>
          <w:sz w:val="24"/>
          <w:szCs w:val="24"/>
          <w:lang w:val="en-US"/>
        </w:rPr>
      </w:pPr>
      <w:r>
        <w:rPr>
          <w:rFonts w:eastAsiaTheme="minorEastAsia" w:hint="eastAsia"/>
          <w:b/>
          <w:sz w:val="24"/>
          <w:szCs w:val="24"/>
          <w:lang w:val="en-US"/>
        </w:rPr>
        <w:t xml:space="preserve">                            </w:t>
      </w:r>
      <w:r w:rsidR="00262349">
        <w:rPr>
          <w:rFonts w:eastAsiaTheme="minorEastAsia" w:hint="eastAsia"/>
          <w:b/>
          <w:sz w:val="24"/>
          <w:szCs w:val="24"/>
          <w:lang w:val="en-US"/>
        </w:rPr>
        <w:t>*</w:t>
      </w:r>
      <w:r w:rsidR="00262349">
        <w:rPr>
          <w:rFonts w:eastAsiaTheme="minorEastAsia" w:hint="eastAsia"/>
          <w:b/>
          <w:i/>
          <w:sz w:val="24"/>
          <w:szCs w:val="24"/>
          <w:lang w:val="en-US"/>
        </w:rPr>
        <w:t>Passport</w:t>
      </w:r>
      <w:r w:rsidR="00262349">
        <w:rPr>
          <w:rFonts w:eastAsiaTheme="minorEastAsia" w:hint="eastAsia"/>
          <w:i/>
          <w:sz w:val="24"/>
          <w:szCs w:val="24"/>
          <w:lang w:val="en-US"/>
        </w:rPr>
        <w:t xml:space="preserve">s and </w:t>
      </w:r>
      <w:r w:rsidR="00262349">
        <w:rPr>
          <w:rFonts w:eastAsiaTheme="minorEastAsia" w:hint="eastAsia"/>
          <w:b/>
          <w:i/>
          <w:sz w:val="24"/>
          <w:szCs w:val="24"/>
          <w:lang w:val="en-US"/>
        </w:rPr>
        <w:t>the original</w:t>
      </w:r>
      <w:r>
        <w:rPr>
          <w:rFonts w:eastAsiaTheme="minorEastAsia" w:hint="eastAsia"/>
          <w:b/>
          <w:i/>
          <w:sz w:val="24"/>
          <w:szCs w:val="24"/>
          <w:lang w:val="en-US"/>
        </w:rPr>
        <w:t xml:space="preserve"> </w:t>
      </w:r>
      <w:r w:rsidR="00262349">
        <w:rPr>
          <w:b/>
          <w:i/>
          <w:sz w:val="24"/>
          <w:szCs w:val="24"/>
          <w:lang w:val="en-US"/>
        </w:rPr>
        <w:t xml:space="preserve">Individual </w:t>
      </w:r>
      <w:r w:rsidR="00262349">
        <w:rPr>
          <w:rFonts w:eastAsiaTheme="minorEastAsia"/>
          <w:b/>
          <w:i/>
          <w:sz w:val="24"/>
          <w:szCs w:val="24"/>
          <w:lang w:val="en-US"/>
        </w:rPr>
        <w:t xml:space="preserve">Entry </w:t>
      </w:r>
      <w:r w:rsidR="00262349">
        <w:rPr>
          <w:b/>
          <w:i/>
          <w:sz w:val="24"/>
          <w:szCs w:val="24"/>
          <w:lang w:val="en-US"/>
        </w:rPr>
        <w:t>Form</w:t>
      </w:r>
      <w:r>
        <w:rPr>
          <w:rFonts w:eastAsiaTheme="minorEastAsia" w:hint="eastAsia"/>
          <w:b/>
          <w:i/>
          <w:sz w:val="24"/>
          <w:szCs w:val="24"/>
          <w:lang w:val="en-US"/>
        </w:rPr>
        <w:t xml:space="preserve"> </w:t>
      </w:r>
      <w:r w:rsidR="00262349">
        <w:rPr>
          <w:rFonts w:eastAsiaTheme="minorEastAsia"/>
          <w:i/>
          <w:sz w:val="24"/>
          <w:szCs w:val="24"/>
          <w:lang w:val="en-US"/>
        </w:rPr>
        <w:t xml:space="preserve">and </w:t>
      </w:r>
      <w:r w:rsidR="00262349">
        <w:rPr>
          <w:b/>
          <w:i/>
          <w:sz w:val="24"/>
          <w:szCs w:val="24"/>
          <w:lang w:val="en-US"/>
        </w:rPr>
        <w:t>Academic Eligibility</w:t>
      </w:r>
      <w:r>
        <w:rPr>
          <w:rFonts w:eastAsiaTheme="minorEastAsia" w:hint="eastAsia"/>
          <w:b/>
          <w:i/>
          <w:sz w:val="24"/>
          <w:szCs w:val="24"/>
          <w:lang w:val="en-US"/>
        </w:rPr>
        <w:t xml:space="preserve"> </w:t>
      </w:r>
      <w:r w:rsidRPr="00C86DDC">
        <w:rPr>
          <w:rFonts w:eastAsiaTheme="minorEastAsia" w:hint="eastAsia"/>
          <w:i/>
          <w:sz w:val="24"/>
          <w:szCs w:val="24"/>
          <w:lang w:val="en-US"/>
        </w:rPr>
        <w:t xml:space="preserve">should </w:t>
      </w:r>
      <w:r w:rsidRPr="00C86DDC">
        <w:rPr>
          <w:rFonts w:eastAsiaTheme="minorEastAsia"/>
          <w:i/>
          <w:sz w:val="24"/>
          <w:szCs w:val="24"/>
          <w:lang w:val="en-US"/>
        </w:rPr>
        <w:t>be brought</w:t>
      </w:r>
      <w:r w:rsidRPr="00C86DDC">
        <w:rPr>
          <w:rFonts w:eastAsiaTheme="minorEastAsia" w:hint="eastAsia"/>
          <w:i/>
          <w:sz w:val="24"/>
          <w:szCs w:val="24"/>
          <w:lang w:val="en-US"/>
        </w:rPr>
        <w:t xml:space="preserve"> to </w:t>
      </w:r>
      <w:r>
        <w:rPr>
          <w:rFonts w:eastAsiaTheme="minorEastAsia" w:hint="eastAsia"/>
          <w:i/>
          <w:sz w:val="24"/>
          <w:szCs w:val="24"/>
          <w:lang w:val="en-US"/>
        </w:rPr>
        <w:t xml:space="preserve">Seoul </w:t>
      </w:r>
      <w:r w:rsidRPr="00C86DDC">
        <w:rPr>
          <w:rFonts w:eastAsiaTheme="minorEastAsia" w:hint="eastAsia"/>
          <w:i/>
          <w:sz w:val="24"/>
          <w:szCs w:val="24"/>
          <w:lang w:val="en-US"/>
        </w:rPr>
        <w:t>f</w:t>
      </w:r>
      <w:r w:rsidRPr="00C86DDC">
        <w:rPr>
          <w:rFonts w:eastAsiaTheme="minorEastAsia"/>
          <w:i/>
          <w:sz w:val="24"/>
          <w:szCs w:val="24"/>
          <w:lang w:val="en-US"/>
        </w:rPr>
        <w:t>or</w:t>
      </w:r>
      <w:r w:rsidRPr="00C86DDC">
        <w:rPr>
          <w:rFonts w:eastAsiaTheme="minorEastAsia" w:hint="eastAsia"/>
          <w:i/>
          <w:sz w:val="24"/>
          <w:szCs w:val="24"/>
          <w:lang w:val="en-US"/>
        </w:rPr>
        <w:t xml:space="preserve"> accreditatio</w:t>
      </w:r>
      <w:r w:rsidRPr="00C86DDC">
        <w:rPr>
          <w:rFonts w:eastAsiaTheme="minorEastAsia"/>
          <w:i/>
          <w:sz w:val="24"/>
          <w:szCs w:val="24"/>
          <w:lang w:val="en-US"/>
        </w:rPr>
        <w:t>n purpose.</w:t>
      </w:r>
    </w:p>
    <w:p w:rsidR="00457EA7" w:rsidRPr="00C86DDC" w:rsidRDefault="00457EA7">
      <w:pPr>
        <w:tabs>
          <w:tab w:val="left" w:pos="2441"/>
        </w:tabs>
        <w:ind w:left="1687" w:right="1179" w:hangingChars="700" w:hanging="1687"/>
        <w:rPr>
          <w:rFonts w:eastAsiaTheme="minorEastAsia"/>
          <w:b/>
          <w:sz w:val="24"/>
          <w:szCs w:val="24"/>
          <w:lang w:val="en-US"/>
        </w:rPr>
      </w:pPr>
    </w:p>
    <w:p w:rsidR="00457EA7" w:rsidRDefault="00457EA7">
      <w:pPr>
        <w:tabs>
          <w:tab w:val="left" w:pos="1421"/>
        </w:tabs>
        <w:spacing w:before="1" w:line="274" w:lineRule="exact"/>
        <w:rPr>
          <w:b/>
          <w:sz w:val="24"/>
          <w:szCs w:val="24"/>
          <w:lang w:val="en-US"/>
        </w:rPr>
      </w:pPr>
    </w:p>
    <w:p w:rsidR="00457EA7" w:rsidRDefault="00262349">
      <w:pPr>
        <w:pStyle w:val="ListParagraph"/>
        <w:numPr>
          <w:ilvl w:val="0"/>
          <w:numId w:val="1"/>
        </w:numPr>
        <w:tabs>
          <w:tab w:val="left" w:pos="1421"/>
        </w:tabs>
        <w:spacing w:before="1" w:line="274" w:lineRule="exact"/>
        <w:ind w:left="1420" w:hanging="240"/>
        <w:rPr>
          <w:b/>
          <w:sz w:val="24"/>
          <w:szCs w:val="24"/>
        </w:rPr>
      </w:pPr>
      <w:r>
        <w:rPr>
          <w:b/>
          <w:sz w:val="24"/>
          <w:szCs w:val="24"/>
        </w:rPr>
        <w:t>Travel</w:t>
      </w:r>
    </w:p>
    <w:p w:rsidR="00457EA7" w:rsidRDefault="00457EA7">
      <w:pPr>
        <w:tabs>
          <w:tab w:val="left" w:pos="1421"/>
        </w:tabs>
        <w:spacing w:before="1" w:line="274" w:lineRule="exact"/>
        <w:ind w:left="1180"/>
        <w:rPr>
          <w:b/>
          <w:sz w:val="24"/>
          <w:szCs w:val="24"/>
        </w:rPr>
      </w:pPr>
    </w:p>
    <w:p w:rsidR="00457EA7" w:rsidRDefault="00262349">
      <w:pPr>
        <w:pStyle w:val="ListParagraph"/>
        <w:numPr>
          <w:ilvl w:val="1"/>
          <w:numId w:val="1"/>
        </w:numPr>
        <w:tabs>
          <w:tab w:val="left" w:pos="2441"/>
        </w:tabs>
        <w:ind w:right="1179"/>
        <w:rPr>
          <w:sz w:val="24"/>
          <w:szCs w:val="24"/>
          <w:lang w:val="en-US"/>
        </w:rPr>
      </w:pPr>
      <w:r>
        <w:rPr>
          <w:sz w:val="24"/>
          <w:szCs w:val="24"/>
          <w:lang w:val="en-US"/>
        </w:rPr>
        <w:t xml:space="preserve">Travel to </w:t>
      </w:r>
      <w:r w:rsidR="00DB3867">
        <w:rPr>
          <w:sz w:val="24"/>
          <w:szCs w:val="24"/>
          <w:lang w:val="en-US"/>
        </w:rPr>
        <w:t>Inch</w:t>
      </w:r>
      <w:r w:rsidR="0015253F">
        <w:rPr>
          <w:sz w:val="24"/>
          <w:szCs w:val="24"/>
          <w:lang w:val="en-US"/>
        </w:rPr>
        <w:t>e</w:t>
      </w:r>
      <w:r w:rsidR="00DB3867">
        <w:rPr>
          <w:sz w:val="24"/>
          <w:szCs w:val="24"/>
          <w:lang w:val="en-US"/>
        </w:rPr>
        <w:t>on</w:t>
      </w:r>
      <w:r>
        <w:rPr>
          <w:sz w:val="24"/>
          <w:szCs w:val="24"/>
          <w:lang w:val="en-US"/>
        </w:rPr>
        <w:t xml:space="preserve"> International Airport need to be arranged and financed by each participating</w:t>
      </w:r>
      <w:r w:rsidR="00C86DDC">
        <w:rPr>
          <w:rFonts w:eastAsiaTheme="minorEastAsia" w:hint="eastAsia"/>
          <w:sz w:val="24"/>
          <w:szCs w:val="24"/>
          <w:lang w:val="en-US"/>
        </w:rPr>
        <w:t xml:space="preserve"> </w:t>
      </w:r>
      <w:r>
        <w:rPr>
          <w:sz w:val="24"/>
          <w:szCs w:val="24"/>
          <w:lang w:val="en-US"/>
        </w:rPr>
        <w:t>team.</w:t>
      </w:r>
    </w:p>
    <w:p w:rsidR="00457EA7" w:rsidRDefault="00457EA7">
      <w:pPr>
        <w:pStyle w:val="BodyText"/>
        <w:spacing w:before="9"/>
        <w:rPr>
          <w:lang w:val="en-US"/>
        </w:rPr>
      </w:pPr>
    </w:p>
    <w:p w:rsidR="00457EA7" w:rsidRDefault="00262349">
      <w:pPr>
        <w:pStyle w:val="ListParagraph"/>
        <w:numPr>
          <w:ilvl w:val="1"/>
          <w:numId w:val="1"/>
        </w:numPr>
        <w:tabs>
          <w:tab w:val="left" w:pos="2441"/>
        </w:tabs>
        <w:ind w:right="1178"/>
        <w:rPr>
          <w:sz w:val="24"/>
          <w:szCs w:val="24"/>
          <w:lang w:val="en-US"/>
        </w:rPr>
      </w:pPr>
      <w:r>
        <w:rPr>
          <w:sz w:val="24"/>
          <w:szCs w:val="24"/>
          <w:lang w:val="en-US"/>
        </w:rPr>
        <w:t>The Organizing</w:t>
      </w:r>
      <w:r w:rsidR="00C86DDC">
        <w:rPr>
          <w:rFonts w:eastAsiaTheme="minorEastAsia" w:hint="eastAsia"/>
          <w:sz w:val="24"/>
          <w:szCs w:val="24"/>
          <w:lang w:val="en-US"/>
        </w:rPr>
        <w:t xml:space="preserve"> </w:t>
      </w:r>
      <w:r>
        <w:rPr>
          <w:sz w:val="24"/>
          <w:szCs w:val="24"/>
          <w:lang w:val="en-US"/>
        </w:rPr>
        <w:t xml:space="preserve">Committee will finance and be responsible for transfer of delegations between </w:t>
      </w:r>
      <w:r w:rsidR="00DB3867">
        <w:rPr>
          <w:sz w:val="24"/>
          <w:szCs w:val="24"/>
          <w:lang w:val="en-US"/>
        </w:rPr>
        <w:t>Inch</w:t>
      </w:r>
      <w:r w:rsidR="0015253F">
        <w:rPr>
          <w:sz w:val="24"/>
          <w:szCs w:val="24"/>
          <w:lang w:val="en-US"/>
        </w:rPr>
        <w:t>e</w:t>
      </w:r>
      <w:r w:rsidR="00DB3867">
        <w:rPr>
          <w:sz w:val="24"/>
          <w:szCs w:val="24"/>
          <w:lang w:val="en-US"/>
        </w:rPr>
        <w:t>on</w:t>
      </w:r>
      <w:r>
        <w:rPr>
          <w:sz w:val="24"/>
          <w:szCs w:val="24"/>
          <w:lang w:val="en-US"/>
        </w:rPr>
        <w:t xml:space="preserve"> International Airport </w:t>
      </w:r>
      <w:r w:rsidR="00DB3867">
        <w:rPr>
          <w:sz w:val="24"/>
          <w:szCs w:val="24"/>
          <w:lang w:val="en-US"/>
        </w:rPr>
        <w:t xml:space="preserve">and </w:t>
      </w:r>
      <w:r>
        <w:rPr>
          <w:sz w:val="24"/>
          <w:szCs w:val="24"/>
          <w:lang w:val="en-US"/>
        </w:rPr>
        <w:t>accommodation venue on arrival (</w:t>
      </w:r>
      <w:r w:rsidR="00DB3867">
        <w:rPr>
          <w:sz w:val="24"/>
          <w:szCs w:val="24"/>
          <w:lang w:val="en-US"/>
        </w:rPr>
        <w:t>23</w:t>
      </w:r>
      <w:r>
        <w:rPr>
          <w:sz w:val="24"/>
          <w:szCs w:val="24"/>
          <w:vertAlign w:val="superscript"/>
          <w:lang w:val="en-US"/>
        </w:rPr>
        <w:t>th</w:t>
      </w:r>
      <w:r w:rsidR="00DB3867">
        <w:rPr>
          <w:sz w:val="24"/>
          <w:szCs w:val="24"/>
          <w:lang w:val="en-US"/>
        </w:rPr>
        <w:t>Aug</w:t>
      </w:r>
      <w:r w:rsidR="0015253F">
        <w:rPr>
          <w:sz w:val="24"/>
          <w:szCs w:val="24"/>
          <w:lang w:val="en-US"/>
        </w:rPr>
        <w:t>ust</w:t>
      </w:r>
      <w:r>
        <w:rPr>
          <w:sz w:val="24"/>
          <w:szCs w:val="24"/>
          <w:lang w:val="en-US"/>
        </w:rPr>
        <w:t>) and departure (</w:t>
      </w:r>
      <w:r w:rsidR="00DB3867">
        <w:rPr>
          <w:sz w:val="24"/>
          <w:szCs w:val="24"/>
          <w:lang w:val="en-US"/>
        </w:rPr>
        <w:t>26</w:t>
      </w:r>
      <w:r>
        <w:rPr>
          <w:sz w:val="24"/>
          <w:szCs w:val="24"/>
          <w:vertAlign w:val="superscript"/>
          <w:lang w:val="en-US"/>
        </w:rPr>
        <w:t>th</w:t>
      </w:r>
      <w:r w:rsidR="00DB3867">
        <w:rPr>
          <w:sz w:val="24"/>
          <w:szCs w:val="24"/>
          <w:lang w:val="en-US"/>
        </w:rPr>
        <w:t>Aug</w:t>
      </w:r>
      <w:r w:rsidR="0015253F">
        <w:rPr>
          <w:sz w:val="24"/>
          <w:szCs w:val="24"/>
          <w:lang w:val="en-US"/>
        </w:rPr>
        <w:t>ust</w:t>
      </w:r>
      <w:r>
        <w:rPr>
          <w:sz w:val="24"/>
          <w:szCs w:val="24"/>
          <w:lang w:val="en-US"/>
        </w:rPr>
        <w:t>) and similarly for all transport in connection with the official</w:t>
      </w:r>
      <w:r w:rsidR="00B30D80">
        <w:rPr>
          <w:sz w:val="24"/>
          <w:szCs w:val="24"/>
          <w:lang w:val="en-US"/>
        </w:rPr>
        <w:t xml:space="preserve"> </w:t>
      </w:r>
      <w:r>
        <w:rPr>
          <w:sz w:val="24"/>
          <w:szCs w:val="24"/>
          <w:lang w:val="en-US"/>
        </w:rPr>
        <w:t>program.</w:t>
      </w:r>
    </w:p>
    <w:p w:rsidR="00457EA7" w:rsidRPr="00DB3867" w:rsidRDefault="00457EA7">
      <w:pPr>
        <w:pStyle w:val="BodyText"/>
        <w:spacing w:before="4"/>
        <w:rPr>
          <w:lang w:val="en-US"/>
        </w:rPr>
      </w:pPr>
    </w:p>
    <w:p w:rsidR="00457EA7" w:rsidRDefault="00262349">
      <w:pPr>
        <w:pStyle w:val="Heading2"/>
        <w:numPr>
          <w:ilvl w:val="0"/>
          <w:numId w:val="1"/>
        </w:numPr>
        <w:tabs>
          <w:tab w:val="left" w:pos="1421"/>
        </w:tabs>
        <w:spacing w:before="1"/>
        <w:ind w:left="1420" w:hanging="240"/>
      </w:pPr>
      <w:r>
        <w:t>Finances andInsurance</w:t>
      </w:r>
    </w:p>
    <w:p w:rsidR="00457EA7" w:rsidRDefault="00457EA7">
      <w:pPr>
        <w:pStyle w:val="ListParagraph"/>
        <w:tabs>
          <w:tab w:val="left" w:pos="2441"/>
        </w:tabs>
        <w:ind w:right="1176" w:firstLine="0"/>
        <w:rPr>
          <w:sz w:val="24"/>
          <w:szCs w:val="24"/>
          <w:lang w:val="en-US"/>
        </w:rPr>
      </w:pPr>
    </w:p>
    <w:p w:rsidR="00457EA7" w:rsidRPr="00E526EA" w:rsidRDefault="00262349" w:rsidP="00584E9A">
      <w:pPr>
        <w:pStyle w:val="ListParagraph"/>
        <w:numPr>
          <w:ilvl w:val="1"/>
          <w:numId w:val="1"/>
        </w:numPr>
        <w:tabs>
          <w:tab w:val="left" w:pos="2441"/>
        </w:tabs>
        <w:ind w:right="1176"/>
        <w:rPr>
          <w:lang w:val="en-US"/>
        </w:rPr>
      </w:pPr>
      <w:r w:rsidRPr="00E526EA">
        <w:rPr>
          <w:sz w:val="24"/>
          <w:szCs w:val="24"/>
          <w:lang w:val="en-US"/>
        </w:rPr>
        <w:t>The participation fee is US</w:t>
      </w:r>
      <w:r w:rsidRPr="00E526EA">
        <w:rPr>
          <w:rFonts w:eastAsiaTheme="minorEastAsia" w:hint="eastAsia"/>
          <w:sz w:val="24"/>
          <w:szCs w:val="24"/>
          <w:lang w:val="en-US"/>
        </w:rPr>
        <w:t>$</w:t>
      </w:r>
      <w:r w:rsidR="0003214D" w:rsidRPr="00E526EA">
        <w:rPr>
          <w:sz w:val="24"/>
          <w:szCs w:val="24"/>
          <w:lang w:val="en-US"/>
        </w:rPr>
        <w:t xml:space="preserve">60 </w:t>
      </w:r>
      <w:r w:rsidR="00B30D80" w:rsidRPr="00E526EA">
        <w:rPr>
          <w:sz w:val="24"/>
          <w:szCs w:val="24"/>
          <w:lang w:val="en-US"/>
        </w:rPr>
        <w:t xml:space="preserve">per person per day. Additional/extra persons in excess of the </w:t>
      </w:r>
      <w:r w:rsidR="00E526EA">
        <w:rPr>
          <w:sz w:val="24"/>
          <w:szCs w:val="24"/>
          <w:lang w:val="en-US"/>
        </w:rPr>
        <w:t xml:space="preserve">permitted five (5) </w:t>
      </w:r>
      <w:r w:rsidR="00B30D80" w:rsidRPr="00E526EA">
        <w:rPr>
          <w:sz w:val="24"/>
          <w:szCs w:val="24"/>
          <w:lang w:val="en-US"/>
        </w:rPr>
        <w:t>- as highlighted under para 2.2 will</w:t>
      </w:r>
      <w:r w:rsidRPr="00E526EA">
        <w:rPr>
          <w:sz w:val="24"/>
          <w:szCs w:val="24"/>
          <w:lang w:val="en-US"/>
        </w:rPr>
        <w:t xml:space="preserve"> have to pay a fee of </w:t>
      </w:r>
      <w:r w:rsidRPr="00E526EA">
        <w:rPr>
          <w:rFonts w:eastAsiaTheme="minorEastAsia" w:hint="eastAsia"/>
          <w:sz w:val="24"/>
          <w:szCs w:val="24"/>
          <w:lang w:val="en-US"/>
        </w:rPr>
        <w:t>US$120</w:t>
      </w:r>
      <w:r w:rsidR="00B30D80" w:rsidRPr="00E526EA">
        <w:rPr>
          <w:sz w:val="24"/>
          <w:szCs w:val="24"/>
          <w:lang w:val="en-US"/>
        </w:rPr>
        <w:t xml:space="preserve"> per person per day</w:t>
      </w:r>
      <w:r w:rsidR="00E526EA" w:rsidRPr="00E526EA">
        <w:rPr>
          <w:sz w:val="24"/>
          <w:szCs w:val="24"/>
          <w:lang w:val="en-US"/>
        </w:rPr>
        <w:t xml:space="preserve">. </w:t>
      </w:r>
      <w:r w:rsidR="00B30D80" w:rsidRPr="00E526EA">
        <w:rPr>
          <w:sz w:val="24"/>
          <w:szCs w:val="24"/>
          <w:lang w:val="en-US"/>
        </w:rPr>
        <w:t xml:space="preserve"> </w:t>
      </w:r>
    </w:p>
    <w:p w:rsidR="00E526EA" w:rsidRPr="00E526EA" w:rsidRDefault="00E526EA" w:rsidP="00E526EA">
      <w:pPr>
        <w:pStyle w:val="ListParagraph"/>
        <w:tabs>
          <w:tab w:val="left" w:pos="2441"/>
        </w:tabs>
        <w:ind w:right="1176" w:firstLine="0"/>
        <w:rPr>
          <w:lang w:val="en-US"/>
        </w:rPr>
      </w:pPr>
    </w:p>
    <w:p w:rsidR="00457EA7" w:rsidRDefault="00262349">
      <w:pPr>
        <w:pStyle w:val="BodyText"/>
        <w:spacing w:before="1"/>
        <w:ind w:left="2440" w:right="1178" w:hanging="840"/>
        <w:jc w:val="both"/>
        <w:rPr>
          <w:lang w:val="en-US"/>
        </w:rPr>
      </w:pPr>
      <w:r>
        <w:rPr>
          <w:rFonts w:eastAsiaTheme="minorEastAsia" w:hint="eastAsia"/>
          <w:lang w:val="en-US"/>
        </w:rPr>
        <w:t>6.2</w:t>
      </w:r>
      <w:r>
        <w:rPr>
          <w:rFonts w:eastAsia="SimSun"/>
          <w:lang w:val="en-US"/>
        </w:rPr>
        <w:tab/>
      </w:r>
      <w:r>
        <w:rPr>
          <w:lang w:val="en-US"/>
        </w:rPr>
        <w:t>AUSF registration fee of US</w:t>
      </w:r>
      <w:r>
        <w:rPr>
          <w:rFonts w:eastAsiaTheme="minorEastAsia" w:hint="eastAsia"/>
          <w:lang w:val="en-US"/>
        </w:rPr>
        <w:t>$</w:t>
      </w:r>
      <w:r>
        <w:rPr>
          <w:lang w:val="en-US"/>
        </w:rPr>
        <w:t xml:space="preserve">10 per person </w:t>
      </w:r>
      <w:r>
        <w:rPr>
          <w:rFonts w:eastAsiaTheme="minorEastAsia"/>
          <w:lang w:val="en-US"/>
        </w:rPr>
        <w:t>(US</w:t>
      </w:r>
      <w:r>
        <w:rPr>
          <w:rFonts w:eastAsiaTheme="minorEastAsia" w:hint="eastAsia"/>
          <w:lang w:val="en-US"/>
        </w:rPr>
        <w:t>$</w:t>
      </w:r>
      <w:r>
        <w:rPr>
          <w:rFonts w:eastAsiaTheme="minorEastAsia"/>
          <w:lang w:val="en-US"/>
        </w:rPr>
        <w:t xml:space="preserve"> 20 per person </w:t>
      </w:r>
      <w:r>
        <w:rPr>
          <w:rFonts w:eastAsiaTheme="minorEastAsia" w:hint="eastAsia"/>
          <w:lang w:val="en-US"/>
        </w:rPr>
        <w:t>for</w:t>
      </w:r>
      <w:r>
        <w:rPr>
          <w:rFonts w:eastAsiaTheme="minorEastAsia"/>
          <w:lang w:val="en-US"/>
        </w:rPr>
        <w:t xml:space="preserve"> non-AUSF member) </w:t>
      </w:r>
      <w:r>
        <w:rPr>
          <w:lang w:val="en-US"/>
        </w:rPr>
        <w:t>will be paid by each delegation and collected by AUSF</w:t>
      </w:r>
      <w:r>
        <w:rPr>
          <w:rFonts w:eastAsia="SimSun"/>
          <w:lang w:val="en-US"/>
        </w:rPr>
        <w:t xml:space="preserve"> CIC</w:t>
      </w:r>
      <w:r>
        <w:rPr>
          <w:lang w:val="en-US"/>
        </w:rPr>
        <w:t xml:space="preserve"> in </w:t>
      </w:r>
      <w:r w:rsidRPr="00246F5C">
        <w:rPr>
          <w:b/>
          <w:i/>
          <w:lang w:val="en-US"/>
        </w:rPr>
        <w:t>cash</w:t>
      </w:r>
      <w:r w:rsidR="00E526EA">
        <w:rPr>
          <w:b/>
          <w:i/>
          <w:lang w:val="en-US"/>
        </w:rPr>
        <w:t xml:space="preserve"> </w:t>
      </w:r>
      <w:r>
        <w:rPr>
          <w:lang w:val="en-US"/>
        </w:rPr>
        <w:t xml:space="preserve">at the time of </w:t>
      </w:r>
      <w:r>
        <w:rPr>
          <w:rFonts w:eastAsiaTheme="minorEastAsia"/>
          <w:lang w:val="en-US"/>
        </w:rPr>
        <w:t>accreditation</w:t>
      </w:r>
      <w:r>
        <w:rPr>
          <w:lang w:val="en-US"/>
        </w:rPr>
        <w:t>.</w:t>
      </w:r>
    </w:p>
    <w:p w:rsidR="00457EA7" w:rsidRDefault="00457EA7">
      <w:pPr>
        <w:pStyle w:val="BodyText"/>
        <w:spacing w:before="11"/>
        <w:rPr>
          <w:lang w:val="en-US"/>
        </w:rPr>
      </w:pPr>
    </w:p>
    <w:p w:rsidR="00457EA7" w:rsidRDefault="00262349">
      <w:pPr>
        <w:pStyle w:val="BodyText"/>
        <w:spacing w:before="1"/>
        <w:ind w:left="2440" w:right="1178" w:hanging="840"/>
        <w:jc w:val="both"/>
        <w:rPr>
          <w:lang w:val="en-US"/>
        </w:rPr>
      </w:pPr>
      <w:r>
        <w:rPr>
          <w:rFonts w:eastAsiaTheme="minorEastAsia" w:hint="eastAsia"/>
          <w:lang w:val="en-US"/>
        </w:rPr>
        <w:t xml:space="preserve">6.3       </w:t>
      </w:r>
      <w:r>
        <w:rPr>
          <w:rFonts w:eastAsiaTheme="minorEastAsia"/>
          <w:lang w:val="en-US"/>
        </w:rPr>
        <w:t>The organization of any extended stay for the delegation (before or after the event) is the responsibility of the delegation concerned. It shall not be the responsibility of the Organizing Committee.</w:t>
      </w:r>
    </w:p>
    <w:p w:rsidR="00457EA7" w:rsidRDefault="00457EA7">
      <w:pPr>
        <w:tabs>
          <w:tab w:val="left" w:pos="2441"/>
        </w:tabs>
        <w:ind w:right="1180" w:firstLineChars="50" w:firstLine="120"/>
        <w:rPr>
          <w:rFonts w:eastAsiaTheme="minorEastAsia"/>
          <w:sz w:val="24"/>
          <w:szCs w:val="24"/>
          <w:lang w:val="en-US"/>
        </w:rPr>
      </w:pPr>
    </w:p>
    <w:p w:rsidR="00457EA7" w:rsidRDefault="00262349">
      <w:pPr>
        <w:tabs>
          <w:tab w:val="left" w:pos="2441"/>
        </w:tabs>
        <w:ind w:leftChars="700" w:left="2500" w:right="1180" w:hangingChars="400" w:hanging="960"/>
        <w:rPr>
          <w:rFonts w:eastAsiaTheme="minorEastAsia"/>
          <w:sz w:val="24"/>
          <w:szCs w:val="24"/>
          <w:lang w:val="en-US"/>
        </w:rPr>
      </w:pPr>
      <w:r>
        <w:rPr>
          <w:rFonts w:eastAsiaTheme="minorEastAsia" w:hint="eastAsia"/>
          <w:sz w:val="24"/>
          <w:szCs w:val="24"/>
          <w:lang w:val="en-US"/>
        </w:rPr>
        <w:t xml:space="preserve">6.4          </w:t>
      </w:r>
      <w:r>
        <w:rPr>
          <w:sz w:val="24"/>
          <w:szCs w:val="24"/>
          <w:lang w:val="en-US"/>
        </w:rPr>
        <w:t xml:space="preserve">Each delegation is required to provide insurance for </w:t>
      </w:r>
      <w:r w:rsidR="00DF4ACB">
        <w:rPr>
          <w:rFonts w:eastAsiaTheme="minorEastAsia"/>
          <w:sz w:val="24"/>
          <w:szCs w:val="24"/>
          <w:lang w:val="en-US"/>
        </w:rPr>
        <w:t>each member of its</w:t>
      </w:r>
      <w:r w:rsidR="00E526EA">
        <w:rPr>
          <w:rFonts w:eastAsiaTheme="minorEastAsia"/>
          <w:sz w:val="24"/>
          <w:szCs w:val="24"/>
          <w:lang w:val="en-US"/>
        </w:rPr>
        <w:t xml:space="preserve"> </w:t>
      </w:r>
      <w:r>
        <w:rPr>
          <w:rFonts w:eastAsiaTheme="minorEastAsia"/>
          <w:sz w:val="24"/>
          <w:szCs w:val="24"/>
          <w:lang w:val="en-US"/>
        </w:rPr>
        <w:t xml:space="preserve">delegation. At a minimum the insurance is to cover civil liability, material damage, injury and medical costs. Any cost resulting from the hospital visits and treatment should be covered by the insurance of the </w:t>
      </w:r>
      <w:r>
        <w:rPr>
          <w:rFonts w:eastAsiaTheme="minorEastAsia"/>
          <w:sz w:val="24"/>
          <w:szCs w:val="24"/>
          <w:lang w:val="en-US"/>
        </w:rPr>
        <w:lastRenderedPageBreak/>
        <w:t>athletes and officials themselves.</w:t>
      </w:r>
    </w:p>
    <w:p w:rsidR="00457EA7" w:rsidRDefault="00457EA7">
      <w:pPr>
        <w:pStyle w:val="BodyText"/>
        <w:spacing w:before="5"/>
        <w:rPr>
          <w:lang w:val="en-US"/>
        </w:rPr>
      </w:pPr>
    </w:p>
    <w:p w:rsidR="00457EA7" w:rsidRDefault="00457EA7">
      <w:pPr>
        <w:pStyle w:val="BodyText"/>
        <w:spacing w:before="5"/>
        <w:rPr>
          <w:lang w:val="en-US"/>
        </w:rPr>
      </w:pPr>
    </w:p>
    <w:p w:rsidR="00457EA7" w:rsidRDefault="00262349">
      <w:pPr>
        <w:pStyle w:val="Heading2"/>
        <w:numPr>
          <w:ilvl w:val="0"/>
          <w:numId w:val="1"/>
        </w:numPr>
        <w:tabs>
          <w:tab w:val="left" w:pos="1421"/>
        </w:tabs>
        <w:spacing w:before="1"/>
        <w:ind w:left="1420" w:hanging="240"/>
        <w:rPr>
          <w:lang w:val="en-US"/>
        </w:rPr>
      </w:pPr>
      <w:r>
        <w:rPr>
          <w:lang w:val="en-US"/>
        </w:rPr>
        <w:t>Commitments to be honored by delegations</w:t>
      </w:r>
    </w:p>
    <w:p w:rsidR="00457EA7" w:rsidRDefault="00457EA7">
      <w:pPr>
        <w:pStyle w:val="Heading2"/>
        <w:tabs>
          <w:tab w:val="left" w:pos="1421"/>
        </w:tabs>
        <w:spacing w:before="1"/>
        <w:ind w:firstLine="0"/>
        <w:rPr>
          <w:lang w:val="en-US"/>
        </w:rPr>
      </w:pPr>
    </w:p>
    <w:p w:rsidR="00457EA7" w:rsidRDefault="00262349">
      <w:pPr>
        <w:pStyle w:val="ListParagraph"/>
        <w:numPr>
          <w:ilvl w:val="1"/>
          <w:numId w:val="1"/>
        </w:numPr>
        <w:tabs>
          <w:tab w:val="left" w:pos="2441"/>
        </w:tabs>
        <w:ind w:right="1178"/>
        <w:rPr>
          <w:sz w:val="24"/>
          <w:szCs w:val="24"/>
          <w:lang w:val="en-US"/>
        </w:rPr>
      </w:pPr>
      <w:r>
        <w:rPr>
          <w:sz w:val="24"/>
          <w:szCs w:val="24"/>
          <w:lang w:val="en-US"/>
        </w:rPr>
        <w:t>Each participant is required to be present throughout the duration of the event.</w:t>
      </w:r>
    </w:p>
    <w:p w:rsidR="00457EA7" w:rsidRDefault="00457EA7">
      <w:pPr>
        <w:pStyle w:val="BodyText"/>
        <w:spacing w:before="9"/>
        <w:rPr>
          <w:lang w:val="en-US"/>
        </w:rPr>
      </w:pPr>
    </w:p>
    <w:p w:rsidR="00457EA7" w:rsidRDefault="00262349">
      <w:pPr>
        <w:pStyle w:val="ListParagraph"/>
        <w:numPr>
          <w:ilvl w:val="1"/>
          <w:numId w:val="1"/>
        </w:numPr>
        <w:tabs>
          <w:tab w:val="left" w:pos="2441"/>
        </w:tabs>
        <w:ind w:right="1178"/>
        <w:rPr>
          <w:sz w:val="24"/>
          <w:szCs w:val="24"/>
          <w:lang w:val="en-US"/>
        </w:rPr>
      </w:pPr>
      <w:r>
        <w:rPr>
          <w:sz w:val="24"/>
          <w:szCs w:val="24"/>
          <w:lang w:val="en-US"/>
        </w:rPr>
        <w:t>Each participant is obliged to take part also in all of the non-sport activities.</w:t>
      </w:r>
    </w:p>
    <w:p w:rsidR="00457EA7" w:rsidRDefault="00457EA7">
      <w:pPr>
        <w:pStyle w:val="ListParagraph"/>
        <w:rPr>
          <w:sz w:val="24"/>
          <w:szCs w:val="24"/>
          <w:lang w:val="en-US"/>
        </w:rPr>
      </w:pPr>
    </w:p>
    <w:p w:rsidR="00457EA7" w:rsidRDefault="00457EA7">
      <w:pPr>
        <w:pStyle w:val="ListParagraph"/>
        <w:tabs>
          <w:tab w:val="left" w:pos="2441"/>
        </w:tabs>
        <w:ind w:right="1178" w:firstLine="0"/>
        <w:rPr>
          <w:sz w:val="24"/>
          <w:szCs w:val="24"/>
          <w:lang w:val="en-US"/>
        </w:rPr>
      </w:pPr>
    </w:p>
    <w:p w:rsidR="00457EA7" w:rsidRDefault="00262349">
      <w:pPr>
        <w:pStyle w:val="Heading2"/>
        <w:numPr>
          <w:ilvl w:val="0"/>
          <w:numId w:val="1"/>
        </w:numPr>
        <w:tabs>
          <w:tab w:val="left" w:pos="1421"/>
        </w:tabs>
        <w:ind w:left="1420" w:hanging="240"/>
      </w:pPr>
      <w:r>
        <w:rPr>
          <w:rFonts w:eastAsia="SimSun"/>
        </w:rPr>
        <w:t>Competition</w:t>
      </w:r>
    </w:p>
    <w:p w:rsidR="00457EA7" w:rsidRDefault="00457EA7">
      <w:pPr>
        <w:pStyle w:val="Heading2"/>
        <w:tabs>
          <w:tab w:val="left" w:pos="1421"/>
        </w:tabs>
        <w:rPr>
          <w:rFonts w:eastAsia="SimSun"/>
        </w:rPr>
      </w:pPr>
    </w:p>
    <w:p w:rsidR="00457EA7" w:rsidRDefault="00262349">
      <w:pPr>
        <w:pStyle w:val="ListParagraph"/>
        <w:numPr>
          <w:ilvl w:val="1"/>
          <w:numId w:val="1"/>
        </w:numPr>
        <w:tabs>
          <w:tab w:val="left" w:pos="2441"/>
        </w:tabs>
        <w:ind w:right="1178"/>
        <w:rPr>
          <w:sz w:val="24"/>
          <w:szCs w:val="24"/>
          <w:lang w:val="en-US"/>
        </w:rPr>
      </w:pPr>
      <w:r>
        <w:rPr>
          <w:rFonts w:eastAsia="SimSun"/>
          <w:sz w:val="24"/>
          <w:szCs w:val="24"/>
          <w:lang w:val="en-US"/>
        </w:rPr>
        <w:t>Competition events (1</w:t>
      </w:r>
      <w:r w:rsidR="00DB3867">
        <w:rPr>
          <w:rFonts w:eastAsia="SimSun"/>
          <w:sz w:val="24"/>
          <w:szCs w:val="24"/>
          <w:lang w:val="en-US"/>
        </w:rPr>
        <w:t>1</w:t>
      </w:r>
      <w:r>
        <w:rPr>
          <w:rFonts w:eastAsia="SimSun"/>
          <w:sz w:val="24"/>
          <w:szCs w:val="24"/>
          <w:lang w:val="en-US"/>
        </w:rPr>
        <w:t xml:space="preserve"> events):</w:t>
      </w:r>
    </w:p>
    <w:p w:rsidR="00457EA7" w:rsidRDefault="00457EA7">
      <w:pPr>
        <w:pStyle w:val="ListParagraph"/>
        <w:tabs>
          <w:tab w:val="left" w:pos="2441"/>
        </w:tabs>
        <w:ind w:left="2920" w:right="1178" w:firstLine="0"/>
        <w:rPr>
          <w:rFonts w:eastAsia="SimSun"/>
          <w:sz w:val="24"/>
          <w:szCs w:val="24"/>
          <w:lang w:val="en-US" w:eastAsia="zh-TW"/>
        </w:rPr>
      </w:pPr>
    </w:p>
    <w:tbl>
      <w:tblPr>
        <w:tblStyle w:val="TableGrid"/>
        <w:tblW w:w="6917" w:type="dxa"/>
        <w:tblInd w:w="2405" w:type="dxa"/>
        <w:tblLayout w:type="fixed"/>
        <w:tblLook w:val="04A0" w:firstRow="1" w:lastRow="0" w:firstColumn="1" w:lastColumn="0" w:noHBand="0" w:noVBand="1"/>
      </w:tblPr>
      <w:tblGrid>
        <w:gridCol w:w="2274"/>
        <w:gridCol w:w="4643"/>
      </w:tblGrid>
      <w:tr w:rsidR="0015253F" w:rsidTr="0015253F">
        <w:tc>
          <w:tcPr>
            <w:tcW w:w="2274" w:type="dxa"/>
            <w:vAlign w:val="center"/>
          </w:tcPr>
          <w:p w:rsidR="0015253F" w:rsidRDefault="0015253F">
            <w:pPr>
              <w:pStyle w:val="ListParagraph"/>
              <w:tabs>
                <w:tab w:val="left" w:pos="2441"/>
              </w:tabs>
              <w:ind w:left="0" w:right="1178" w:firstLine="0"/>
              <w:rPr>
                <w:rFonts w:eastAsia="SimSun"/>
                <w:sz w:val="24"/>
                <w:szCs w:val="24"/>
                <w:lang w:val="en-US" w:eastAsia="zh-TW"/>
              </w:rPr>
            </w:pPr>
            <w:r>
              <w:rPr>
                <w:rFonts w:eastAsia="SimSun"/>
                <w:sz w:val="24"/>
                <w:szCs w:val="24"/>
                <w:lang w:val="en-US" w:eastAsia="zh-TW"/>
              </w:rPr>
              <w:t>Category</w:t>
            </w:r>
          </w:p>
        </w:tc>
        <w:tc>
          <w:tcPr>
            <w:tcW w:w="4643" w:type="dxa"/>
            <w:vAlign w:val="center"/>
          </w:tcPr>
          <w:p w:rsidR="0015253F" w:rsidRPr="0015253F" w:rsidRDefault="0015253F">
            <w:pPr>
              <w:pStyle w:val="ListParagraph"/>
              <w:tabs>
                <w:tab w:val="left" w:pos="2441"/>
              </w:tabs>
              <w:ind w:left="0" w:right="1178" w:firstLine="0"/>
              <w:rPr>
                <w:rFonts w:eastAsia="SimSun"/>
                <w:sz w:val="24"/>
                <w:szCs w:val="24"/>
                <w:lang w:val="en-US" w:eastAsia="zh-TW"/>
              </w:rPr>
            </w:pPr>
            <w:r w:rsidRPr="0015253F">
              <w:rPr>
                <w:rFonts w:eastAsia="SimSun" w:hint="eastAsia"/>
                <w:bCs/>
                <w:sz w:val="24"/>
                <w:szCs w:val="24"/>
                <w:lang w:eastAsia="zh-TW"/>
              </w:rPr>
              <w:t>Division</w:t>
            </w:r>
          </w:p>
        </w:tc>
      </w:tr>
      <w:tr w:rsidR="0015253F" w:rsidTr="0015253F">
        <w:tc>
          <w:tcPr>
            <w:tcW w:w="2274" w:type="dxa"/>
            <w:vAlign w:val="center"/>
          </w:tcPr>
          <w:p w:rsidR="0015253F" w:rsidRDefault="0015253F" w:rsidP="008D1D12">
            <w:pPr>
              <w:pStyle w:val="ListParagraph"/>
              <w:tabs>
                <w:tab w:val="left" w:pos="2441"/>
              </w:tabs>
              <w:ind w:left="0" w:right="327" w:firstLine="0"/>
              <w:rPr>
                <w:rFonts w:eastAsia="SimSun"/>
                <w:sz w:val="24"/>
                <w:szCs w:val="24"/>
                <w:lang w:val="en-US" w:eastAsia="zh-TW"/>
              </w:rPr>
            </w:pPr>
            <w:r>
              <w:rPr>
                <w:rFonts w:eastAsia="SimSun"/>
                <w:sz w:val="24"/>
                <w:szCs w:val="24"/>
                <w:lang w:val="en-US" w:eastAsia="zh-TW"/>
              </w:rPr>
              <w:t>Team cheer</w:t>
            </w:r>
          </w:p>
        </w:tc>
        <w:tc>
          <w:tcPr>
            <w:tcW w:w="4643" w:type="dxa"/>
            <w:vAlign w:val="center"/>
          </w:tcPr>
          <w:p w:rsidR="0015253F" w:rsidRDefault="0015253F">
            <w:pPr>
              <w:pStyle w:val="ListParagraph"/>
              <w:tabs>
                <w:tab w:val="left" w:pos="2441"/>
              </w:tabs>
              <w:ind w:left="0" w:right="1178" w:firstLine="0"/>
              <w:rPr>
                <w:rFonts w:eastAsiaTheme="minorEastAsia"/>
                <w:sz w:val="24"/>
                <w:szCs w:val="24"/>
              </w:rPr>
            </w:pPr>
            <w:r>
              <w:rPr>
                <w:rFonts w:eastAsia="Malgun Gothic"/>
                <w:sz w:val="24"/>
                <w:szCs w:val="24"/>
                <w:lang w:val="en-US" w:eastAsia="ko-KR"/>
              </w:rPr>
              <w:t xml:space="preserve">University </w:t>
            </w:r>
            <w:r w:rsidRPr="0015253F">
              <w:rPr>
                <w:rFonts w:eastAsia="Malgun Gothic" w:hint="eastAsia"/>
                <w:sz w:val="24"/>
                <w:szCs w:val="24"/>
                <w:lang w:eastAsia="ko-KR"/>
              </w:rPr>
              <w:t>Premier Large Coed</w:t>
            </w:r>
          </w:p>
          <w:p w:rsidR="0015253F" w:rsidRDefault="0015253F">
            <w:pPr>
              <w:pStyle w:val="ListParagraph"/>
              <w:tabs>
                <w:tab w:val="left" w:pos="2441"/>
              </w:tabs>
              <w:ind w:left="0" w:right="1178" w:firstLine="0"/>
              <w:rPr>
                <w:rFonts w:eastAsiaTheme="minorEastAsia"/>
                <w:sz w:val="24"/>
                <w:szCs w:val="24"/>
                <w:lang w:val="en-US"/>
              </w:rPr>
            </w:pPr>
            <w:r w:rsidRPr="0015253F">
              <w:rPr>
                <w:rFonts w:eastAsiaTheme="minorEastAsia" w:hint="eastAsia"/>
                <w:sz w:val="24"/>
                <w:szCs w:val="24"/>
                <w:lang w:val="en-US"/>
              </w:rPr>
              <w:t>University Elite Large Coed</w:t>
            </w:r>
          </w:p>
          <w:p w:rsidR="0015253F" w:rsidRDefault="0015253F">
            <w:pPr>
              <w:pStyle w:val="ListParagraph"/>
              <w:tabs>
                <w:tab w:val="left" w:pos="2441"/>
              </w:tabs>
              <w:ind w:left="0" w:right="1178" w:firstLine="0"/>
              <w:rPr>
                <w:rFonts w:eastAsiaTheme="minorEastAsia"/>
                <w:sz w:val="24"/>
                <w:szCs w:val="24"/>
                <w:lang w:val="en-US"/>
              </w:rPr>
            </w:pPr>
            <w:r w:rsidRPr="0015253F">
              <w:rPr>
                <w:rFonts w:eastAsiaTheme="minorEastAsia" w:hint="eastAsia"/>
                <w:sz w:val="24"/>
                <w:szCs w:val="24"/>
                <w:lang w:val="en-US"/>
              </w:rPr>
              <w:t>University Premier Small Coed</w:t>
            </w:r>
          </w:p>
          <w:p w:rsidR="0015253F" w:rsidRDefault="0015253F">
            <w:pPr>
              <w:pStyle w:val="ListParagraph"/>
              <w:tabs>
                <w:tab w:val="left" w:pos="2441"/>
              </w:tabs>
              <w:ind w:left="0" w:right="1178" w:firstLine="0"/>
              <w:rPr>
                <w:rFonts w:eastAsiaTheme="minorEastAsia"/>
                <w:sz w:val="24"/>
                <w:szCs w:val="24"/>
                <w:lang w:val="en-US"/>
              </w:rPr>
            </w:pPr>
            <w:r w:rsidRPr="0015253F">
              <w:rPr>
                <w:rFonts w:eastAsiaTheme="minorEastAsia" w:hint="eastAsia"/>
                <w:sz w:val="24"/>
                <w:szCs w:val="24"/>
                <w:lang w:val="en-US"/>
              </w:rPr>
              <w:t>University Elite Small Coed</w:t>
            </w:r>
          </w:p>
          <w:p w:rsidR="0015253F" w:rsidRDefault="0015253F">
            <w:pPr>
              <w:pStyle w:val="ListParagraph"/>
              <w:tabs>
                <w:tab w:val="left" w:pos="2441"/>
              </w:tabs>
              <w:ind w:left="0" w:right="1178" w:firstLine="0"/>
              <w:rPr>
                <w:rFonts w:eastAsiaTheme="minorEastAsia"/>
                <w:sz w:val="24"/>
                <w:szCs w:val="24"/>
                <w:lang w:val="en-US"/>
              </w:rPr>
            </w:pPr>
            <w:r w:rsidRPr="0015253F">
              <w:rPr>
                <w:rFonts w:eastAsiaTheme="minorEastAsia" w:hint="eastAsia"/>
                <w:sz w:val="24"/>
                <w:szCs w:val="24"/>
                <w:lang w:val="en-US"/>
              </w:rPr>
              <w:t>University Premier All Female</w:t>
            </w:r>
          </w:p>
          <w:p w:rsidR="0015253F" w:rsidRPr="0015253F" w:rsidRDefault="0015253F">
            <w:pPr>
              <w:pStyle w:val="ListParagraph"/>
              <w:tabs>
                <w:tab w:val="left" w:pos="2441"/>
              </w:tabs>
              <w:ind w:left="0" w:right="1178" w:firstLine="0"/>
              <w:rPr>
                <w:rFonts w:eastAsiaTheme="minorEastAsia"/>
                <w:sz w:val="24"/>
                <w:szCs w:val="24"/>
                <w:lang w:val="en-US"/>
              </w:rPr>
            </w:pPr>
            <w:r w:rsidRPr="0015253F">
              <w:rPr>
                <w:rFonts w:eastAsiaTheme="minorEastAsia" w:hint="eastAsia"/>
                <w:sz w:val="24"/>
                <w:szCs w:val="24"/>
                <w:lang w:val="en-US"/>
              </w:rPr>
              <w:t>University Elite All Female</w:t>
            </w:r>
          </w:p>
        </w:tc>
      </w:tr>
      <w:tr w:rsidR="0015253F" w:rsidTr="0015253F">
        <w:tc>
          <w:tcPr>
            <w:tcW w:w="2274" w:type="dxa"/>
            <w:vAlign w:val="center"/>
          </w:tcPr>
          <w:p w:rsidR="0015253F" w:rsidRDefault="0015253F" w:rsidP="008D1D12">
            <w:pPr>
              <w:pStyle w:val="ListParagraph"/>
              <w:tabs>
                <w:tab w:val="left" w:pos="2441"/>
              </w:tabs>
              <w:ind w:left="0" w:right="752" w:firstLine="0"/>
              <w:rPr>
                <w:rFonts w:eastAsia="SimSun"/>
                <w:sz w:val="24"/>
                <w:szCs w:val="24"/>
                <w:lang w:val="en-US" w:eastAsia="zh-TW"/>
              </w:rPr>
            </w:pPr>
            <w:r>
              <w:rPr>
                <w:rFonts w:eastAsia="SimSun"/>
                <w:sz w:val="24"/>
                <w:szCs w:val="24"/>
                <w:lang w:val="en-US" w:eastAsia="zh-TW"/>
              </w:rPr>
              <w:t xml:space="preserve">Team </w:t>
            </w:r>
            <w:r w:rsidR="008D1D12">
              <w:rPr>
                <w:rFonts w:eastAsia="SimSun"/>
                <w:sz w:val="24"/>
                <w:szCs w:val="24"/>
                <w:lang w:val="en-US" w:eastAsia="zh-TW"/>
              </w:rPr>
              <w:t>Performance</w:t>
            </w:r>
          </w:p>
          <w:p w:rsidR="008D1D12" w:rsidRDefault="008D1D12" w:rsidP="008D1D12">
            <w:pPr>
              <w:pStyle w:val="ListParagraph"/>
              <w:tabs>
                <w:tab w:val="left" w:pos="2441"/>
              </w:tabs>
              <w:ind w:left="0" w:right="752" w:firstLine="0"/>
              <w:rPr>
                <w:rFonts w:eastAsia="SimSun"/>
                <w:sz w:val="24"/>
                <w:szCs w:val="24"/>
                <w:lang w:val="en-US" w:eastAsia="zh-TW"/>
              </w:rPr>
            </w:pPr>
            <w:r>
              <w:rPr>
                <w:rFonts w:eastAsia="SimSun"/>
                <w:sz w:val="24"/>
                <w:szCs w:val="24"/>
                <w:lang w:val="en-US" w:eastAsia="zh-TW"/>
              </w:rPr>
              <w:t>Cheer</w:t>
            </w:r>
          </w:p>
        </w:tc>
        <w:tc>
          <w:tcPr>
            <w:tcW w:w="4643" w:type="dxa"/>
            <w:vAlign w:val="center"/>
          </w:tcPr>
          <w:p w:rsidR="0015253F" w:rsidRDefault="0015253F">
            <w:pPr>
              <w:pStyle w:val="ListParagraph"/>
              <w:tabs>
                <w:tab w:val="left" w:pos="2441"/>
              </w:tabs>
              <w:ind w:left="0" w:right="1178" w:firstLine="0"/>
              <w:rPr>
                <w:rFonts w:eastAsia="SimSun"/>
                <w:sz w:val="24"/>
                <w:szCs w:val="24"/>
                <w:lang w:eastAsia="zh-TW"/>
              </w:rPr>
            </w:pPr>
            <w:r w:rsidRPr="0015253F">
              <w:rPr>
                <w:rFonts w:eastAsia="SimSun" w:hint="eastAsia"/>
                <w:sz w:val="24"/>
                <w:szCs w:val="24"/>
                <w:lang w:eastAsia="zh-TW"/>
              </w:rPr>
              <w:t>University Pom</w:t>
            </w:r>
          </w:p>
          <w:p w:rsidR="0015253F" w:rsidRDefault="0015253F">
            <w:pPr>
              <w:pStyle w:val="ListParagraph"/>
              <w:tabs>
                <w:tab w:val="left" w:pos="2441"/>
              </w:tabs>
              <w:ind w:left="0" w:right="1178" w:firstLine="0"/>
              <w:rPr>
                <w:rFonts w:eastAsia="SimSun"/>
                <w:sz w:val="24"/>
                <w:szCs w:val="24"/>
                <w:lang w:val="en-US"/>
              </w:rPr>
            </w:pPr>
            <w:r w:rsidRPr="0015253F">
              <w:rPr>
                <w:rFonts w:eastAsia="SimSun" w:hint="eastAsia"/>
                <w:sz w:val="24"/>
                <w:szCs w:val="24"/>
                <w:lang w:val="en-US"/>
              </w:rPr>
              <w:t>University Hip Hop</w:t>
            </w:r>
          </w:p>
          <w:p w:rsidR="0015253F" w:rsidRDefault="0015253F">
            <w:pPr>
              <w:pStyle w:val="ListParagraph"/>
              <w:tabs>
                <w:tab w:val="left" w:pos="2441"/>
              </w:tabs>
              <w:ind w:left="0" w:right="1178" w:firstLine="0"/>
              <w:rPr>
                <w:rFonts w:eastAsia="SimSun"/>
                <w:sz w:val="24"/>
                <w:szCs w:val="24"/>
                <w:lang w:val="en-US"/>
              </w:rPr>
            </w:pPr>
            <w:r w:rsidRPr="0015253F">
              <w:rPr>
                <w:rFonts w:eastAsia="SimSun" w:hint="eastAsia"/>
                <w:sz w:val="24"/>
                <w:szCs w:val="24"/>
                <w:lang w:val="en-US"/>
              </w:rPr>
              <w:t>University Jazz</w:t>
            </w:r>
          </w:p>
          <w:p w:rsidR="0015253F" w:rsidRDefault="0015253F">
            <w:pPr>
              <w:pStyle w:val="ListParagraph"/>
              <w:tabs>
                <w:tab w:val="left" w:pos="2441"/>
              </w:tabs>
              <w:ind w:left="0" w:right="1178" w:firstLine="0"/>
              <w:rPr>
                <w:rFonts w:eastAsia="SimSun"/>
                <w:sz w:val="24"/>
                <w:szCs w:val="24"/>
                <w:lang w:val="en-US"/>
              </w:rPr>
            </w:pPr>
            <w:r w:rsidRPr="0015253F">
              <w:rPr>
                <w:rFonts w:eastAsia="SimSun" w:hint="eastAsia"/>
                <w:sz w:val="24"/>
                <w:szCs w:val="24"/>
                <w:lang w:val="en-US"/>
              </w:rPr>
              <w:t>University Pom Doubles</w:t>
            </w:r>
          </w:p>
          <w:p w:rsidR="0015253F" w:rsidRDefault="0015253F">
            <w:pPr>
              <w:pStyle w:val="ListParagraph"/>
              <w:tabs>
                <w:tab w:val="left" w:pos="2441"/>
              </w:tabs>
              <w:ind w:left="0" w:right="1178" w:firstLine="0"/>
              <w:rPr>
                <w:rFonts w:eastAsia="SimSun"/>
                <w:sz w:val="24"/>
                <w:szCs w:val="24"/>
                <w:lang w:val="en-US"/>
              </w:rPr>
            </w:pPr>
            <w:r w:rsidRPr="0015253F">
              <w:rPr>
                <w:rFonts w:eastAsia="SimSun" w:hint="eastAsia"/>
                <w:sz w:val="24"/>
                <w:szCs w:val="24"/>
                <w:lang w:val="en-US"/>
              </w:rPr>
              <w:t>University Hip Hop Doubles</w:t>
            </w:r>
          </w:p>
        </w:tc>
      </w:tr>
    </w:tbl>
    <w:p w:rsidR="001D7A88" w:rsidRDefault="001D7A88" w:rsidP="006965BC">
      <w:pPr>
        <w:tabs>
          <w:tab w:val="left" w:pos="2441"/>
        </w:tabs>
        <w:ind w:right="1178"/>
        <w:rPr>
          <w:rFonts w:eastAsiaTheme="minorEastAsia"/>
          <w:sz w:val="24"/>
          <w:szCs w:val="24"/>
          <w:lang w:val="en-US"/>
        </w:rPr>
      </w:pPr>
    </w:p>
    <w:p w:rsidR="00457EA7" w:rsidRDefault="00262349">
      <w:pPr>
        <w:pStyle w:val="ListParagraph"/>
        <w:numPr>
          <w:ilvl w:val="1"/>
          <w:numId w:val="1"/>
        </w:numPr>
        <w:tabs>
          <w:tab w:val="left" w:pos="2441"/>
        </w:tabs>
        <w:ind w:right="1178"/>
        <w:rPr>
          <w:sz w:val="24"/>
          <w:szCs w:val="24"/>
          <w:lang w:val="en-US"/>
        </w:rPr>
      </w:pPr>
      <w:r>
        <w:rPr>
          <w:rFonts w:eastAsia="SimSun"/>
          <w:sz w:val="24"/>
          <w:szCs w:val="24"/>
          <w:lang w:val="en-US"/>
        </w:rPr>
        <w:t>Competition Rules:</w:t>
      </w:r>
    </w:p>
    <w:p w:rsidR="00457EA7" w:rsidRDefault="00457EA7">
      <w:pPr>
        <w:ind w:leftChars="1109" w:left="2440"/>
        <w:contextualSpacing/>
        <w:rPr>
          <w:sz w:val="24"/>
          <w:szCs w:val="24"/>
          <w:lang w:val="en-US"/>
        </w:rPr>
      </w:pPr>
    </w:p>
    <w:p w:rsidR="00457EA7" w:rsidRDefault="00262349">
      <w:pPr>
        <w:ind w:leftChars="1109" w:left="2440" w:rightChars="468" w:right="1030"/>
        <w:contextualSpacing/>
        <w:rPr>
          <w:sz w:val="24"/>
          <w:szCs w:val="24"/>
          <w:lang w:val="en-US"/>
        </w:rPr>
      </w:pPr>
      <w:r>
        <w:rPr>
          <w:rFonts w:eastAsia="SimSun"/>
          <w:sz w:val="24"/>
          <w:szCs w:val="24"/>
          <w:lang w:val="en-US"/>
        </w:rPr>
        <w:t>C</w:t>
      </w:r>
      <w:r>
        <w:rPr>
          <w:sz w:val="24"/>
          <w:szCs w:val="24"/>
          <w:lang w:val="en-US"/>
        </w:rPr>
        <w:t>ompetition</w:t>
      </w:r>
      <w:r>
        <w:rPr>
          <w:rFonts w:eastAsia="SimSun"/>
          <w:sz w:val="24"/>
          <w:szCs w:val="24"/>
          <w:lang w:val="en-US"/>
        </w:rPr>
        <w:t>s</w:t>
      </w:r>
      <w:r>
        <w:rPr>
          <w:sz w:val="24"/>
          <w:szCs w:val="24"/>
          <w:lang w:val="en-US"/>
        </w:rPr>
        <w:t xml:space="preserve"> for the </w:t>
      </w:r>
      <w:r w:rsidR="005258AF">
        <w:rPr>
          <w:lang w:val="en-US"/>
        </w:rPr>
        <w:t>2</w:t>
      </w:r>
      <w:r w:rsidR="005258AF" w:rsidRPr="00034046">
        <w:rPr>
          <w:vertAlign w:val="superscript"/>
          <w:lang w:val="en-US"/>
        </w:rPr>
        <w:t>nd</w:t>
      </w:r>
      <w:r w:rsidR="005258AF">
        <w:rPr>
          <w:lang w:val="en-US"/>
        </w:rPr>
        <w:t xml:space="preserve"> Asian University Cheerleading Championship </w:t>
      </w:r>
      <w:r>
        <w:rPr>
          <w:sz w:val="24"/>
          <w:szCs w:val="24"/>
          <w:lang w:val="en-US"/>
        </w:rPr>
        <w:t xml:space="preserve">2019 will be held in accordance with the current </w:t>
      </w:r>
      <w:r w:rsidR="005258AF">
        <w:rPr>
          <w:sz w:val="24"/>
          <w:szCs w:val="24"/>
          <w:lang w:val="en-US"/>
        </w:rPr>
        <w:t>International Cheer Union</w:t>
      </w:r>
      <w:r>
        <w:rPr>
          <w:sz w:val="24"/>
          <w:szCs w:val="24"/>
          <w:lang w:val="en-US"/>
        </w:rPr>
        <w:t xml:space="preserve"> (</w:t>
      </w:r>
      <w:r w:rsidR="005258AF">
        <w:rPr>
          <w:sz w:val="24"/>
          <w:szCs w:val="24"/>
          <w:lang w:val="en-US"/>
        </w:rPr>
        <w:t>ICU</w:t>
      </w:r>
      <w:r>
        <w:rPr>
          <w:sz w:val="24"/>
          <w:szCs w:val="24"/>
          <w:lang w:val="en-US"/>
        </w:rPr>
        <w:t>)</w:t>
      </w:r>
      <w:r w:rsidR="006965BC">
        <w:rPr>
          <w:sz w:val="24"/>
          <w:szCs w:val="24"/>
          <w:lang w:val="en-US"/>
        </w:rPr>
        <w:t>Competition Rules and Regulations</w:t>
      </w:r>
      <w:r>
        <w:rPr>
          <w:sz w:val="24"/>
          <w:szCs w:val="24"/>
          <w:lang w:val="en-US"/>
        </w:rPr>
        <w:t xml:space="preserve">. </w:t>
      </w:r>
    </w:p>
    <w:p w:rsidR="00457EA7" w:rsidRDefault="00457EA7">
      <w:pPr>
        <w:pStyle w:val="ListParagraph"/>
        <w:ind w:leftChars="1127" w:left="2479" w:rightChars="468" w:right="1030" w:firstLine="0"/>
        <w:contextualSpacing/>
        <w:rPr>
          <w:sz w:val="24"/>
          <w:szCs w:val="24"/>
          <w:lang w:val="en-US"/>
        </w:rPr>
      </w:pPr>
    </w:p>
    <w:p w:rsidR="00457EA7" w:rsidRPr="005258AF" w:rsidRDefault="00262349" w:rsidP="005258AF">
      <w:pPr>
        <w:pStyle w:val="ListParagraph"/>
        <w:ind w:leftChars="1127" w:left="2479" w:rightChars="468" w:right="1030" w:firstLine="0"/>
        <w:contextualSpacing/>
        <w:rPr>
          <w:sz w:val="24"/>
          <w:szCs w:val="24"/>
          <w:lang w:val="en-US"/>
        </w:rPr>
      </w:pPr>
      <w:r>
        <w:rPr>
          <w:sz w:val="24"/>
          <w:szCs w:val="24"/>
          <w:lang w:val="en-US"/>
        </w:rPr>
        <w:t xml:space="preserve">A copy of the current </w:t>
      </w:r>
      <w:r w:rsidR="005258AF">
        <w:rPr>
          <w:sz w:val="24"/>
          <w:szCs w:val="24"/>
          <w:lang w:val="en-US"/>
        </w:rPr>
        <w:t>ICU</w:t>
      </w:r>
      <w:r>
        <w:rPr>
          <w:sz w:val="24"/>
          <w:szCs w:val="24"/>
          <w:lang w:val="en-US"/>
        </w:rPr>
        <w:t xml:space="preserve"> Competition Rules can be downloaded with the link:</w:t>
      </w:r>
      <w:hyperlink r:id="rId12" w:history="1">
        <w:r w:rsidR="005258AF" w:rsidRPr="00C86DDC">
          <w:rPr>
            <w:rStyle w:val="Hyperlink"/>
            <w:lang w:val="en-US"/>
          </w:rPr>
          <w:t>http://cheerunion.org.ismmedia.com/ISM3/std-content/repos/Top/Championships/WCC/ICU_WCC_Rules_2019.pdf</w:t>
        </w:r>
      </w:hyperlink>
    </w:p>
    <w:p w:rsidR="00457EA7" w:rsidRDefault="00262349">
      <w:pPr>
        <w:pStyle w:val="ListParagraph"/>
        <w:ind w:leftChars="1127" w:left="2479" w:rightChars="468" w:right="1030" w:firstLine="0"/>
        <w:contextualSpacing/>
        <w:rPr>
          <w:sz w:val="24"/>
          <w:szCs w:val="24"/>
          <w:lang w:val="en-US"/>
        </w:rPr>
      </w:pPr>
      <w:r>
        <w:rPr>
          <w:sz w:val="24"/>
          <w:szCs w:val="24"/>
          <w:lang w:val="en-US"/>
        </w:rPr>
        <w:t>In case of any disagreement</w:t>
      </w:r>
      <w:r w:rsidR="00E526EA">
        <w:rPr>
          <w:sz w:val="24"/>
          <w:szCs w:val="24"/>
          <w:lang w:val="en-US"/>
        </w:rPr>
        <w:t xml:space="preserve"> or dispute </w:t>
      </w:r>
      <w:r>
        <w:rPr>
          <w:sz w:val="24"/>
          <w:szCs w:val="24"/>
          <w:lang w:val="en-US"/>
        </w:rPr>
        <w:t xml:space="preserve">of the rules and regulations, the English version shall prevail. Any unforeseen cases not covered by the regulations and rules shall be resolved as follows: </w:t>
      </w:r>
    </w:p>
    <w:p w:rsidR="00457EA7" w:rsidRDefault="00262349">
      <w:pPr>
        <w:pStyle w:val="ListParagraph"/>
        <w:numPr>
          <w:ilvl w:val="0"/>
          <w:numId w:val="3"/>
        </w:numPr>
        <w:ind w:rightChars="468" w:right="1030"/>
        <w:contextualSpacing/>
        <w:rPr>
          <w:sz w:val="24"/>
          <w:szCs w:val="24"/>
          <w:lang w:val="en-US"/>
        </w:rPr>
      </w:pPr>
      <w:r>
        <w:rPr>
          <w:sz w:val="24"/>
          <w:szCs w:val="24"/>
          <w:lang w:val="en-US"/>
        </w:rPr>
        <w:t>General issues, to be resolved in accordance with the Asian University Sport Federation (AUSF) Constitution and R</w:t>
      </w:r>
      <w:r>
        <w:rPr>
          <w:rFonts w:eastAsia="SimSun"/>
          <w:sz w:val="24"/>
          <w:szCs w:val="24"/>
          <w:lang w:val="en-US"/>
        </w:rPr>
        <w:t>egulation</w:t>
      </w:r>
      <w:r>
        <w:rPr>
          <w:sz w:val="24"/>
          <w:szCs w:val="24"/>
          <w:lang w:val="en-US"/>
        </w:rPr>
        <w:t>s.</w:t>
      </w:r>
    </w:p>
    <w:p w:rsidR="00457EA7" w:rsidRDefault="00262349">
      <w:pPr>
        <w:pStyle w:val="ListParagraph"/>
        <w:numPr>
          <w:ilvl w:val="0"/>
          <w:numId w:val="3"/>
        </w:numPr>
        <w:ind w:rightChars="468" w:right="1030"/>
        <w:contextualSpacing/>
        <w:rPr>
          <w:sz w:val="24"/>
          <w:szCs w:val="24"/>
          <w:lang w:val="en-US"/>
        </w:rPr>
      </w:pPr>
      <w:r>
        <w:rPr>
          <w:sz w:val="24"/>
          <w:szCs w:val="24"/>
          <w:lang w:val="en-US"/>
        </w:rPr>
        <w:t xml:space="preserve">Technical issues, to be resolved in accordance with the </w:t>
      </w:r>
      <w:r w:rsidR="005258AF">
        <w:rPr>
          <w:sz w:val="24"/>
          <w:szCs w:val="24"/>
          <w:lang w:val="en-US"/>
        </w:rPr>
        <w:t>ICU</w:t>
      </w:r>
      <w:r>
        <w:rPr>
          <w:sz w:val="24"/>
          <w:szCs w:val="24"/>
          <w:lang w:val="en-US"/>
        </w:rPr>
        <w:t xml:space="preserve"> Rules and Regulations.</w:t>
      </w:r>
    </w:p>
    <w:p w:rsidR="00061BAB" w:rsidRDefault="00061BAB" w:rsidP="00061BAB">
      <w:pPr>
        <w:pStyle w:val="ListParagraph"/>
        <w:ind w:left="2920" w:rightChars="468" w:right="1030" w:firstLine="0"/>
        <w:contextualSpacing/>
        <w:rPr>
          <w:sz w:val="24"/>
          <w:szCs w:val="24"/>
          <w:lang w:val="en-US"/>
        </w:rPr>
      </w:pPr>
    </w:p>
    <w:p w:rsidR="00061BAB" w:rsidRPr="001511AA" w:rsidRDefault="00061BAB" w:rsidP="00061BAB">
      <w:pPr>
        <w:ind w:leftChars="709" w:left="1560" w:rightChars="468" w:right="1030"/>
        <w:contextualSpacing/>
        <w:rPr>
          <w:rFonts w:eastAsiaTheme="minorEastAsia"/>
          <w:color w:val="000000" w:themeColor="text1"/>
          <w:sz w:val="24"/>
          <w:szCs w:val="24"/>
          <w:lang w:val="en-US"/>
        </w:rPr>
      </w:pPr>
      <w:r w:rsidRPr="001511AA">
        <w:rPr>
          <w:rFonts w:eastAsiaTheme="minorEastAsia" w:hint="eastAsia"/>
          <w:color w:val="000000" w:themeColor="text1"/>
          <w:sz w:val="24"/>
          <w:szCs w:val="24"/>
          <w:lang w:val="en-US"/>
        </w:rPr>
        <w:t>8</w:t>
      </w:r>
      <w:r w:rsidRPr="001511AA">
        <w:rPr>
          <w:rFonts w:eastAsiaTheme="minorEastAsia"/>
          <w:color w:val="000000" w:themeColor="text1"/>
          <w:sz w:val="24"/>
          <w:szCs w:val="24"/>
          <w:lang w:val="en-US"/>
        </w:rPr>
        <w:t>.3         Awards:</w:t>
      </w:r>
    </w:p>
    <w:p w:rsidR="00061BAB" w:rsidRPr="001511AA" w:rsidRDefault="00061BAB" w:rsidP="00061BAB">
      <w:pPr>
        <w:ind w:leftChars="709" w:left="1560" w:rightChars="468" w:right="1030"/>
        <w:contextualSpacing/>
        <w:rPr>
          <w:rFonts w:eastAsiaTheme="minorEastAsia"/>
          <w:color w:val="000000" w:themeColor="text1"/>
          <w:sz w:val="24"/>
          <w:szCs w:val="24"/>
          <w:lang w:val="en-US"/>
        </w:rPr>
      </w:pPr>
    </w:p>
    <w:p w:rsidR="00A24D71" w:rsidRPr="001511AA" w:rsidRDefault="00A24D71" w:rsidP="00A24D71">
      <w:pPr>
        <w:pStyle w:val="ListParagraph"/>
        <w:numPr>
          <w:ilvl w:val="0"/>
          <w:numId w:val="3"/>
        </w:numPr>
        <w:ind w:rightChars="468" w:right="1030"/>
        <w:contextualSpacing/>
        <w:rPr>
          <w:rFonts w:eastAsiaTheme="minorEastAsia"/>
          <w:color w:val="000000" w:themeColor="text1"/>
          <w:sz w:val="24"/>
          <w:szCs w:val="24"/>
          <w:lang w:val="en-US"/>
        </w:rPr>
      </w:pPr>
      <w:r w:rsidRPr="001511AA">
        <w:rPr>
          <w:rFonts w:eastAsiaTheme="minorEastAsia" w:hint="eastAsia"/>
          <w:color w:val="000000" w:themeColor="text1"/>
          <w:sz w:val="24"/>
          <w:szCs w:val="24"/>
          <w:lang w:val="en-US"/>
        </w:rPr>
        <w:t>O</w:t>
      </w:r>
      <w:r w:rsidRPr="001511AA">
        <w:rPr>
          <w:rFonts w:eastAsiaTheme="minorEastAsia"/>
          <w:color w:val="000000" w:themeColor="text1"/>
          <w:sz w:val="24"/>
          <w:szCs w:val="24"/>
          <w:lang w:val="en-US"/>
        </w:rPr>
        <w:t xml:space="preserve">ne gold, one silver and one bronze medal will be awarded in </w:t>
      </w:r>
      <w:r w:rsidR="00E526EA">
        <w:rPr>
          <w:rFonts w:eastAsiaTheme="minorEastAsia"/>
          <w:color w:val="000000" w:themeColor="text1"/>
          <w:sz w:val="24"/>
          <w:szCs w:val="24"/>
          <w:lang w:val="en-US"/>
        </w:rPr>
        <w:t>e</w:t>
      </w:r>
      <w:r w:rsidR="005258AF">
        <w:rPr>
          <w:rFonts w:eastAsiaTheme="minorEastAsia"/>
          <w:color w:val="000000" w:themeColor="text1"/>
          <w:sz w:val="24"/>
          <w:szCs w:val="24"/>
          <w:lang w:val="en-US"/>
        </w:rPr>
        <w:t xml:space="preserve">ach division </w:t>
      </w:r>
      <w:r w:rsidRPr="001511AA">
        <w:rPr>
          <w:rFonts w:eastAsiaTheme="minorEastAsia"/>
          <w:color w:val="000000" w:themeColor="text1"/>
          <w:sz w:val="24"/>
          <w:szCs w:val="24"/>
          <w:lang w:val="en-US"/>
        </w:rPr>
        <w:t>events.</w:t>
      </w:r>
    </w:p>
    <w:p w:rsidR="00061BAB" w:rsidRPr="00A24D71" w:rsidRDefault="00061BAB">
      <w:pPr>
        <w:ind w:left="2440" w:rightChars="468" w:right="1030"/>
        <w:contextualSpacing/>
        <w:rPr>
          <w:rFonts w:eastAsia="PMingLiU"/>
          <w:color w:val="FF0000"/>
          <w:sz w:val="24"/>
          <w:szCs w:val="24"/>
          <w:lang w:val="en-US" w:eastAsia="zh-TW"/>
        </w:rPr>
      </w:pPr>
    </w:p>
    <w:p w:rsidR="00457EA7" w:rsidRDefault="00262349">
      <w:pPr>
        <w:pStyle w:val="Heading2"/>
        <w:numPr>
          <w:ilvl w:val="0"/>
          <w:numId w:val="1"/>
        </w:numPr>
        <w:tabs>
          <w:tab w:val="left" w:pos="1421"/>
        </w:tabs>
        <w:ind w:left="1420" w:hanging="240"/>
      </w:pPr>
      <w:r>
        <w:t>Doping</w:t>
      </w:r>
    </w:p>
    <w:p w:rsidR="00457EA7" w:rsidRDefault="00457EA7">
      <w:pPr>
        <w:pStyle w:val="Heading2"/>
        <w:tabs>
          <w:tab w:val="left" w:pos="1421"/>
        </w:tabs>
        <w:ind w:firstLine="0"/>
      </w:pPr>
    </w:p>
    <w:p w:rsidR="00457EA7" w:rsidRDefault="00262349">
      <w:pPr>
        <w:pStyle w:val="BodyText"/>
        <w:ind w:left="1180" w:right="1177"/>
        <w:jc w:val="both"/>
        <w:rPr>
          <w:lang w:val="en-US"/>
        </w:rPr>
      </w:pPr>
      <w:r>
        <w:rPr>
          <w:lang w:val="en-US"/>
        </w:rPr>
        <w:t>Dope testing will take place during the competition according to current AUSF Anti-Doping Rules</w:t>
      </w:r>
      <w:r w:rsidR="006965BC">
        <w:rPr>
          <w:lang w:val="en-US"/>
        </w:rPr>
        <w:t>.</w:t>
      </w:r>
    </w:p>
    <w:p w:rsidR="006965BC" w:rsidRPr="00C86DDC" w:rsidRDefault="00E526EA">
      <w:pPr>
        <w:pStyle w:val="BodyText"/>
        <w:ind w:left="1180" w:right="1177"/>
        <w:jc w:val="both"/>
        <w:rPr>
          <w:rFonts w:eastAsiaTheme="minorEastAsia"/>
          <w:lang w:val="en-US"/>
        </w:rPr>
      </w:pPr>
      <w:r>
        <w:rPr>
          <w:rFonts w:eastAsiaTheme="minorEastAsia"/>
          <w:lang w:val="en-US"/>
        </w:rPr>
        <w:t>The organisating committee will follow</w:t>
      </w:r>
      <w:r w:rsidR="00F15C1C" w:rsidRPr="00C86DDC">
        <w:rPr>
          <w:rFonts w:eastAsiaTheme="minorEastAsia"/>
          <w:lang w:val="en-US"/>
        </w:rPr>
        <w:t xml:space="preserve"> the </w:t>
      </w:r>
      <w:r w:rsidR="006965BC" w:rsidRPr="00C86DDC">
        <w:rPr>
          <w:lang w:val="en-US"/>
        </w:rPr>
        <w:t xml:space="preserve">ICU Anti-Doping Rules and Regulations- Guidelines and Operations Procedures The ICU is committed to doping free sport, and strictly follows the enclosed guidelines and procedures of the ICU WADA approved </w:t>
      </w:r>
      <w:r w:rsidR="006965BC" w:rsidRPr="00C86DDC">
        <w:rPr>
          <w:lang w:val="en-US"/>
        </w:rPr>
        <w:lastRenderedPageBreak/>
        <w:t xml:space="preserve">Anti-Doping guidelines and procedures for the safety of our athletes and fairness of play for our sport. </w:t>
      </w:r>
    </w:p>
    <w:p w:rsidR="006965BC" w:rsidRPr="006965BC" w:rsidRDefault="005C4AE0">
      <w:pPr>
        <w:pStyle w:val="BodyText"/>
        <w:ind w:left="1180" w:right="1177"/>
        <w:jc w:val="both"/>
        <w:rPr>
          <w:rFonts w:eastAsiaTheme="minorEastAsia"/>
          <w:lang w:val="en-US"/>
        </w:rPr>
      </w:pPr>
      <w:hyperlink r:id="rId13" w:history="1">
        <w:r w:rsidR="006965BC" w:rsidRPr="00C86DDC">
          <w:rPr>
            <w:rStyle w:val="Hyperlink"/>
            <w:lang w:val="en-US"/>
          </w:rPr>
          <w:t>http://cheerunion.org.ismmedia.com/ISM3/std-content/repos/Top/2013_Website/WADA/ICU_2015_WADA-Code.pdf</w:t>
        </w:r>
      </w:hyperlink>
    </w:p>
    <w:p w:rsidR="00457EA7" w:rsidRDefault="00457EA7">
      <w:pPr>
        <w:pStyle w:val="BodyText"/>
        <w:ind w:left="1180" w:right="1177"/>
        <w:jc w:val="both"/>
        <w:rPr>
          <w:rFonts w:eastAsia="SimSun"/>
          <w:lang w:val="en-US"/>
        </w:rPr>
      </w:pPr>
    </w:p>
    <w:p w:rsidR="00457EA7" w:rsidRDefault="00457EA7">
      <w:pPr>
        <w:pStyle w:val="BodyText"/>
        <w:ind w:right="1177"/>
        <w:jc w:val="both"/>
        <w:rPr>
          <w:rFonts w:eastAsia="SimSun"/>
          <w:lang w:val="en-US"/>
        </w:rPr>
      </w:pPr>
    </w:p>
    <w:p w:rsidR="00457EA7" w:rsidRDefault="00C86DDC">
      <w:pPr>
        <w:pStyle w:val="BodyText"/>
        <w:numPr>
          <w:ilvl w:val="0"/>
          <w:numId w:val="1"/>
        </w:numPr>
        <w:ind w:right="1177"/>
        <w:jc w:val="both"/>
        <w:rPr>
          <w:rFonts w:eastAsia="SimSun"/>
          <w:b/>
          <w:lang w:val="en-US"/>
        </w:rPr>
      </w:pPr>
      <w:bookmarkStart w:id="3" w:name="OLE_LINK10"/>
      <w:bookmarkStart w:id="4" w:name="OLE_LINK11"/>
      <w:r>
        <w:rPr>
          <w:rFonts w:eastAsiaTheme="minorEastAsia" w:hint="eastAsia"/>
          <w:b/>
          <w:lang w:val="en-US"/>
        </w:rPr>
        <w:t>Help Program</w:t>
      </w:r>
    </w:p>
    <w:p w:rsidR="00C86DDC" w:rsidRDefault="00C86DDC" w:rsidP="005F65C5">
      <w:pPr>
        <w:pStyle w:val="BodyText"/>
        <w:ind w:left="1180" w:right="1177"/>
        <w:rPr>
          <w:lang w:val="en-US"/>
        </w:rPr>
      </w:pPr>
      <w:r>
        <w:rPr>
          <w:lang w:val="en-US"/>
        </w:rPr>
        <w:t>The AUSF Help Program is formulated to pro</w:t>
      </w:r>
      <w:r w:rsidR="00E526EA">
        <w:rPr>
          <w:lang w:val="en-US"/>
        </w:rPr>
        <w:t xml:space="preserve">vide financial support to AUSF m </w:t>
      </w:r>
      <w:r>
        <w:rPr>
          <w:lang w:val="en-US"/>
        </w:rPr>
        <w:t>embers representing countries/regions with per capita US</w:t>
      </w:r>
      <w:r w:rsidRPr="005F65C5">
        <w:rPr>
          <w:rFonts w:hint="eastAsia"/>
          <w:lang w:val="en-US"/>
        </w:rPr>
        <w:t>$</w:t>
      </w:r>
      <w:r w:rsidR="00E526EA">
        <w:rPr>
          <w:lang w:val="en-US"/>
        </w:rPr>
        <w:t xml:space="preserve">3,500 </w:t>
      </w:r>
      <w:r>
        <w:rPr>
          <w:lang w:val="en-US"/>
        </w:rPr>
        <w:t xml:space="preserve">or less </w:t>
      </w:r>
      <w:r w:rsidRPr="005F65C5">
        <w:rPr>
          <w:rFonts w:hint="eastAsia"/>
          <w:lang w:val="en-US"/>
        </w:rPr>
        <w:t>according to</w:t>
      </w:r>
      <w:r>
        <w:rPr>
          <w:lang w:val="en-US"/>
        </w:rPr>
        <w:t xml:space="preserve"> the latest figures provided by World Bank (</w:t>
      </w:r>
      <w:hyperlink r:id="rId14" w:history="1">
        <w:r>
          <w:rPr>
            <w:lang w:val="en-US"/>
          </w:rPr>
          <w:t>https://data.worldbank.org/indicator/NY.GDP.PCAP.CD?locations=Z4-8S-Z7</w:t>
        </w:r>
      </w:hyperlink>
      <w:r>
        <w:rPr>
          <w:lang w:val="en-US"/>
        </w:rPr>
        <w:t>)</w:t>
      </w:r>
    </w:p>
    <w:p w:rsidR="00C86DDC" w:rsidRPr="005F65C5" w:rsidRDefault="00C86DDC" w:rsidP="005F65C5">
      <w:pPr>
        <w:pStyle w:val="BodyText"/>
        <w:ind w:left="1180" w:right="1177"/>
        <w:rPr>
          <w:lang w:val="en-US"/>
        </w:rPr>
      </w:pPr>
      <w:r>
        <w:rPr>
          <w:lang w:val="en-US"/>
        </w:rPr>
        <w:t xml:space="preserve"> to enable them to send their student-athletes and/or officials </w:t>
      </w:r>
      <w:r w:rsidR="005F65C5">
        <w:rPr>
          <w:lang w:val="en-US"/>
        </w:rPr>
        <w:t xml:space="preserve">to participate in the AUC. For </w:t>
      </w:r>
      <w:r w:rsidR="005F65C5">
        <w:rPr>
          <w:rFonts w:eastAsiaTheme="minorEastAsia" w:hint="eastAsia"/>
          <w:lang w:val="en-US"/>
        </w:rPr>
        <w:t>2nd</w:t>
      </w:r>
      <w:r w:rsidR="005F65C5">
        <w:rPr>
          <w:lang w:val="en-US"/>
        </w:rPr>
        <w:t xml:space="preserve"> AU</w:t>
      </w:r>
      <w:r w:rsidR="005F65C5">
        <w:rPr>
          <w:rFonts w:eastAsiaTheme="minorEastAsia" w:hint="eastAsia"/>
          <w:lang w:val="en-US"/>
        </w:rPr>
        <w:t>CC</w:t>
      </w:r>
      <w:r>
        <w:rPr>
          <w:lang w:val="en-US"/>
        </w:rPr>
        <w:t xml:space="preserve">, AUSF members/NUSFs </w:t>
      </w:r>
      <w:r w:rsidR="00E526EA">
        <w:rPr>
          <w:lang w:val="en-US"/>
        </w:rPr>
        <w:t>who qualify</w:t>
      </w:r>
      <w:r>
        <w:rPr>
          <w:lang w:val="en-US"/>
        </w:rPr>
        <w:t xml:space="preserve"> for the Help Program should pay attention to the following timelines</w:t>
      </w:r>
    </w:p>
    <w:p w:rsidR="00C86DDC" w:rsidRPr="005F65C5" w:rsidRDefault="00C86DDC" w:rsidP="005F65C5">
      <w:pPr>
        <w:pStyle w:val="BodyText"/>
        <w:ind w:left="1180" w:right="1177"/>
        <w:jc w:val="both"/>
        <w:rPr>
          <w:lang w:val="en-US"/>
        </w:rPr>
      </w:pPr>
    </w:p>
    <w:p w:rsidR="00C86DDC" w:rsidRPr="005F65C5" w:rsidRDefault="00C86DDC" w:rsidP="005F65C5">
      <w:pPr>
        <w:pStyle w:val="BodyText"/>
        <w:ind w:left="1180" w:right="1177"/>
        <w:jc w:val="both"/>
        <w:rPr>
          <w:lang w:val="en-US"/>
        </w:rPr>
      </w:pPr>
      <w:r w:rsidRPr="005F65C5">
        <w:rPr>
          <w:lang w:val="en-US"/>
        </w:rPr>
        <w:t xml:space="preserve">-The application form should be submitted before </w:t>
      </w:r>
      <w:r w:rsidR="005F65C5">
        <w:rPr>
          <w:rFonts w:eastAsiaTheme="minorEastAsia" w:hint="eastAsia"/>
          <w:lang w:val="en-US"/>
        </w:rPr>
        <w:t>May 20</w:t>
      </w:r>
      <w:r w:rsidR="005F65C5" w:rsidRPr="005F65C5">
        <w:rPr>
          <w:rFonts w:eastAsiaTheme="minorEastAsia" w:hint="eastAsia"/>
          <w:vertAlign w:val="superscript"/>
          <w:lang w:val="en-US"/>
        </w:rPr>
        <w:t>th</w:t>
      </w:r>
      <w:r w:rsidR="005F65C5">
        <w:rPr>
          <w:rFonts w:eastAsiaTheme="minorEastAsia" w:hint="eastAsia"/>
          <w:lang w:val="en-US"/>
        </w:rPr>
        <w:t xml:space="preserve"> </w:t>
      </w:r>
      <w:r w:rsidRPr="005F65C5">
        <w:rPr>
          <w:lang w:val="en-US"/>
        </w:rPr>
        <w:t>, 2019;</w:t>
      </w:r>
    </w:p>
    <w:p w:rsidR="00C86DDC" w:rsidRPr="005F65C5" w:rsidRDefault="00C86DDC" w:rsidP="005F65C5">
      <w:pPr>
        <w:pStyle w:val="BodyText"/>
        <w:ind w:left="1180" w:right="1177"/>
        <w:jc w:val="both"/>
        <w:rPr>
          <w:lang w:val="en-US"/>
        </w:rPr>
      </w:pPr>
      <w:r w:rsidRPr="005F65C5">
        <w:rPr>
          <w:lang w:val="en-US"/>
        </w:rPr>
        <w:t xml:space="preserve">-All forms will be evaluated from </w:t>
      </w:r>
      <w:r w:rsidR="005F65C5">
        <w:rPr>
          <w:rFonts w:eastAsiaTheme="minorEastAsia" w:hint="eastAsia"/>
          <w:lang w:val="en-US"/>
        </w:rPr>
        <w:t>May 20</w:t>
      </w:r>
      <w:r w:rsidR="005F65C5" w:rsidRPr="005F65C5">
        <w:rPr>
          <w:rFonts w:eastAsiaTheme="minorEastAsia" w:hint="eastAsia"/>
          <w:vertAlign w:val="superscript"/>
          <w:lang w:val="en-US"/>
        </w:rPr>
        <w:t>th</w:t>
      </w:r>
      <w:r w:rsidR="005F65C5">
        <w:rPr>
          <w:rFonts w:eastAsiaTheme="minorEastAsia" w:hint="eastAsia"/>
          <w:lang w:val="en-US"/>
        </w:rPr>
        <w:t xml:space="preserve"> </w:t>
      </w:r>
      <w:r w:rsidR="005F65C5">
        <w:rPr>
          <w:lang w:val="en-US"/>
        </w:rPr>
        <w:t xml:space="preserve"> </w:t>
      </w:r>
      <w:r w:rsidR="005F65C5">
        <w:rPr>
          <w:rFonts w:eastAsiaTheme="minorEastAsia" w:hint="eastAsia"/>
          <w:lang w:val="en-US"/>
        </w:rPr>
        <w:t>June</w:t>
      </w:r>
      <w:r w:rsidR="005F65C5">
        <w:rPr>
          <w:lang w:val="en-US"/>
        </w:rPr>
        <w:t xml:space="preserve"> </w:t>
      </w:r>
      <w:r w:rsidR="005F65C5">
        <w:rPr>
          <w:rFonts w:eastAsiaTheme="minorEastAsia" w:hint="eastAsia"/>
          <w:lang w:val="en-US"/>
        </w:rPr>
        <w:t>10th</w:t>
      </w:r>
      <w:r w:rsidRPr="005F65C5">
        <w:rPr>
          <w:lang w:val="en-US"/>
        </w:rPr>
        <w:t>, 2019</w:t>
      </w:r>
    </w:p>
    <w:p w:rsidR="00C86DDC" w:rsidRPr="005F65C5" w:rsidRDefault="00C86DDC" w:rsidP="005F65C5">
      <w:pPr>
        <w:pStyle w:val="BodyText"/>
        <w:ind w:left="1180" w:right="1177"/>
        <w:jc w:val="both"/>
        <w:rPr>
          <w:lang w:val="en-US"/>
        </w:rPr>
      </w:pPr>
      <w:r w:rsidRPr="005F65C5">
        <w:rPr>
          <w:lang w:val="en-US"/>
        </w:rPr>
        <w:t xml:space="preserve">-NUSFs selected for the Help Program </w:t>
      </w:r>
      <w:r w:rsidRPr="005F65C5">
        <w:rPr>
          <w:rFonts w:hint="eastAsia"/>
          <w:lang w:val="en-US"/>
        </w:rPr>
        <w:t>should</w:t>
      </w:r>
      <w:r w:rsidRPr="005F65C5">
        <w:rPr>
          <w:lang w:val="en-US"/>
        </w:rPr>
        <w:t xml:space="preserve"> submit personal information of athletes (passport copies, pictures, academic eligibility forms, declarations, together with sports event participation proof) </w:t>
      </w:r>
      <w:r w:rsidRPr="00C86DDC">
        <w:rPr>
          <w:lang w:val="en-US"/>
        </w:rPr>
        <w:t xml:space="preserve">by </w:t>
      </w:r>
      <w:r w:rsidR="005F65C5">
        <w:rPr>
          <w:rFonts w:eastAsiaTheme="minorEastAsia" w:hint="eastAsia"/>
          <w:lang w:val="en-US"/>
        </w:rPr>
        <w:t>June 30</w:t>
      </w:r>
      <w:r w:rsidR="005F65C5" w:rsidRPr="005F65C5">
        <w:rPr>
          <w:rFonts w:eastAsiaTheme="minorEastAsia" w:hint="eastAsia"/>
          <w:vertAlign w:val="superscript"/>
          <w:lang w:val="en-US"/>
        </w:rPr>
        <w:t>th</w:t>
      </w:r>
      <w:r w:rsidR="005F65C5">
        <w:rPr>
          <w:rFonts w:eastAsiaTheme="minorEastAsia" w:hint="eastAsia"/>
          <w:lang w:val="en-US"/>
        </w:rPr>
        <w:t xml:space="preserve"> </w:t>
      </w:r>
      <w:r w:rsidRPr="005F65C5">
        <w:rPr>
          <w:lang w:val="en-US"/>
        </w:rPr>
        <w:t>, 2019</w:t>
      </w:r>
    </w:p>
    <w:p w:rsidR="00C86DDC" w:rsidRPr="005F65C5" w:rsidRDefault="00C86DDC" w:rsidP="005F65C5">
      <w:pPr>
        <w:pStyle w:val="BodyText"/>
        <w:ind w:left="1180" w:right="1177"/>
        <w:jc w:val="both"/>
        <w:rPr>
          <w:lang w:val="en-US"/>
        </w:rPr>
      </w:pPr>
      <w:r w:rsidRPr="005F65C5">
        <w:rPr>
          <w:lang w:val="en-US"/>
        </w:rPr>
        <w:t>- Help Programme report from the participants/NUSFs must be submitted within 1 month after the event</w:t>
      </w:r>
    </w:p>
    <w:p w:rsidR="00457EA7" w:rsidRPr="00C86DDC" w:rsidRDefault="00457EA7">
      <w:pPr>
        <w:pStyle w:val="BodyText"/>
        <w:ind w:left="1600" w:right="1177"/>
        <w:jc w:val="both"/>
        <w:rPr>
          <w:rFonts w:eastAsia="SimSun"/>
          <w:b/>
          <w:lang w:val="en-GB"/>
        </w:rPr>
      </w:pPr>
    </w:p>
    <w:p w:rsidR="00457EA7" w:rsidRDefault="00457EA7">
      <w:pPr>
        <w:pStyle w:val="BodyText"/>
        <w:ind w:right="1177"/>
        <w:jc w:val="both"/>
        <w:rPr>
          <w:rFonts w:eastAsia="SimSun"/>
          <w:lang w:val="en-US"/>
        </w:rPr>
      </w:pPr>
    </w:p>
    <w:p w:rsidR="00457EA7" w:rsidRDefault="00457EA7">
      <w:pPr>
        <w:pStyle w:val="BodyText"/>
        <w:ind w:right="1177"/>
        <w:jc w:val="both"/>
        <w:rPr>
          <w:rFonts w:eastAsia="SimSun"/>
          <w:lang w:val="en-US"/>
        </w:rPr>
      </w:pPr>
    </w:p>
    <w:bookmarkEnd w:id="3"/>
    <w:bookmarkEnd w:id="4"/>
    <w:p w:rsidR="00457EA7" w:rsidRDefault="00262349">
      <w:pPr>
        <w:pStyle w:val="TableParagraph"/>
        <w:numPr>
          <w:ilvl w:val="0"/>
          <w:numId w:val="1"/>
        </w:numPr>
        <w:ind w:right="1311"/>
        <w:rPr>
          <w:b/>
          <w:sz w:val="24"/>
          <w:szCs w:val="24"/>
          <w:lang w:val="en-US"/>
        </w:rPr>
      </w:pPr>
      <w:r>
        <w:rPr>
          <w:rFonts w:eastAsia="SimSun"/>
          <w:b/>
          <w:sz w:val="24"/>
          <w:szCs w:val="24"/>
          <w:lang w:val="en-US"/>
        </w:rPr>
        <w:t xml:space="preserve">Contact of </w:t>
      </w:r>
      <w:r>
        <w:rPr>
          <w:b/>
          <w:sz w:val="24"/>
          <w:szCs w:val="24"/>
          <w:lang w:val="en-US"/>
        </w:rPr>
        <w:t xml:space="preserve">Organizing Committee </w:t>
      </w:r>
    </w:p>
    <w:p w:rsidR="00457EA7" w:rsidRDefault="00262349">
      <w:pPr>
        <w:pStyle w:val="TableParagraph"/>
        <w:spacing w:line="270" w:lineRule="atLeast"/>
        <w:ind w:right="197" w:firstLineChars="450" w:firstLine="1080"/>
        <w:rPr>
          <w:rFonts w:eastAsia="SimSun"/>
          <w:sz w:val="24"/>
          <w:szCs w:val="24"/>
          <w:lang w:val="en-US"/>
        </w:rPr>
      </w:pPr>
      <w:r>
        <w:rPr>
          <w:sz w:val="24"/>
          <w:szCs w:val="24"/>
          <w:lang w:val="en-US"/>
        </w:rPr>
        <w:t>M</w:t>
      </w:r>
      <w:r w:rsidR="00BB6560">
        <w:rPr>
          <w:sz w:val="24"/>
          <w:szCs w:val="24"/>
          <w:lang w:val="en-US"/>
        </w:rPr>
        <w:t>s</w:t>
      </w:r>
      <w:r>
        <w:rPr>
          <w:sz w:val="24"/>
          <w:szCs w:val="24"/>
          <w:lang w:val="en-US"/>
        </w:rPr>
        <w:t xml:space="preserve">. </w:t>
      </w:r>
      <w:r w:rsidR="00B7227F">
        <w:rPr>
          <w:sz w:val="24"/>
          <w:szCs w:val="24"/>
          <w:lang w:val="en-US"/>
        </w:rPr>
        <w:t>Ella Jung</w:t>
      </w:r>
    </w:p>
    <w:p w:rsidR="00B7227F" w:rsidRPr="00B7227F" w:rsidRDefault="00262349" w:rsidP="00B7227F">
      <w:pPr>
        <w:pStyle w:val="TableParagraph"/>
        <w:spacing w:line="270" w:lineRule="atLeast"/>
        <w:ind w:right="197" w:firstLineChars="450" w:firstLine="1080"/>
        <w:rPr>
          <w:rFonts w:eastAsia="Malgun Gothic"/>
          <w:sz w:val="24"/>
          <w:szCs w:val="24"/>
          <w:lang w:val="en-US" w:eastAsia="ko-KR"/>
        </w:rPr>
      </w:pPr>
      <w:r>
        <w:rPr>
          <w:rFonts w:eastAsia="SimSun"/>
          <w:sz w:val="24"/>
          <w:szCs w:val="24"/>
          <w:lang w:val="en-US"/>
        </w:rPr>
        <w:t>Tel: (+8</w:t>
      </w:r>
      <w:r w:rsidR="00B7227F">
        <w:rPr>
          <w:rFonts w:eastAsia="SimSun"/>
          <w:sz w:val="24"/>
          <w:szCs w:val="24"/>
          <w:lang w:val="en-US"/>
        </w:rPr>
        <w:t>2</w:t>
      </w:r>
      <w:r>
        <w:rPr>
          <w:rFonts w:eastAsia="SimSun"/>
          <w:sz w:val="24"/>
          <w:szCs w:val="24"/>
          <w:lang w:val="en-US"/>
        </w:rPr>
        <w:t xml:space="preserve">) </w:t>
      </w:r>
      <w:r w:rsidR="00B7227F">
        <w:rPr>
          <w:rFonts w:eastAsia="SimSun"/>
          <w:sz w:val="24"/>
          <w:szCs w:val="24"/>
          <w:lang w:val="en-US"/>
        </w:rPr>
        <w:t>10-5024-6</w:t>
      </w:r>
      <w:r w:rsidR="00B7227F">
        <w:rPr>
          <w:rFonts w:eastAsia="Malgun Gothic" w:hint="eastAsia"/>
          <w:sz w:val="24"/>
          <w:szCs w:val="24"/>
          <w:lang w:val="en-US" w:eastAsia="ko-KR"/>
        </w:rPr>
        <w:t>4</w:t>
      </w:r>
      <w:r w:rsidR="00B7227F">
        <w:rPr>
          <w:rFonts w:eastAsia="Malgun Gothic"/>
          <w:sz w:val="24"/>
          <w:szCs w:val="24"/>
          <w:lang w:val="en-US" w:eastAsia="ko-KR"/>
        </w:rPr>
        <w:t>06</w:t>
      </w:r>
    </w:p>
    <w:p w:rsidR="00457EA7" w:rsidRDefault="00262349">
      <w:pPr>
        <w:pStyle w:val="TableParagraph"/>
        <w:ind w:right="1311" w:firstLineChars="450" w:firstLine="1080"/>
        <w:rPr>
          <w:rFonts w:eastAsia="SimSun"/>
          <w:sz w:val="24"/>
          <w:szCs w:val="24"/>
          <w:lang w:val="en-US"/>
        </w:rPr>
      </w:pPr>
      <w:r>
        <w:rPr>
          <w:sz w:val="24"/>
          <w:szCs w:val="24"/>
          <w:lang w:val="en-US"/>
        </w:rPr>
        <w:t xml:space="preserve">Email: </w:t>
      </w:r>
      <w:hyperlink r:id="rId15" w:tgtFrame="_blank" w:history="1">
        <w:r w:rsidR="00BB6560">
          <w:rPr>
            <w:rStyle w:val="Hyperlink"/>
            <w:rFonts w:ascii="Arial" w:hAnsi="Arial" w:cs="Arial"/>
            <w:color w:val="1155CC"/>
            <w:shd w:val="clear" w:color="auto" w:fill="FFFFFF"/>
          </w:rPr>
          <w:t>daya530@cheers.or.kr</w:t>
        </w:r>
      </w:hyperlink>
    </w:p>
    <w:p w:rsidR="00457EA7" w:rsidRDefault="00457EA7">
      <w:pPr>
        <w:pStyle w:val="Heading2"/>
        <w:spacing w:before="3" w:line="240" w:lineRule="auto"/>
        <w:ind w:left="1180" w:firstLine="0"/>
        <w:rPr>
          <w:lang w:val="en-US"/>
        </w:rPr>
      </w:pPr>
    </w:p>
    <w:p w:rsidR="00457EA7" w:rsidRDefault="00262349">
      <w:pPr>
        <w:pStyle w:val="Heading2"/>
        <w:spacing w:before="3" w:line="240" w:lineRule="auto"/>
        <w:ind w:left="1180" w:firstLine="0"/>
        <w:rPr>
          <w:i/>
          <w:sz w:val="28"/>
          <w:szCs w:val="28"/>
          <w:lang w:val="en-US"/>
        </w:rPr>
      </w:pPr>
      <w:r>
        <w:rPr>
          <w:i/>
          <w:sz w:val="28"/>
          <w:szCs w:val="28"/>
          <w:lang w:val="en-US"/>
        </w:rPr>
        <w:t xml:space="preserve">Looking forward to meeting you in </w:t>
      </w:r>
      <w:r w:rsidR="00BB6560">
        <w:rPr>
          <w:i/>
          <w:sz w:val="28"/>
          <w:szCs w:val="28"/>
          <w:lang w:val="en-US"/>
        </w:rPr>
        <w:t>Seoul</w:t>
      </w:r>
      <w:r>
        <w:rPr>
          <w:i/>
          <w:sz w:val="28"/>
          <w:szCs w:val="28"/>
          <w:lang w:val="en-US"/>
        </w:rPr>
        <w:t xml:space="preserve">, </w:t>
      </w:r>
      <w:r w:rsidR="00BB6560">
        <w:rPr>
          <w:i/>
          <w:sz w:val="28"/>
          <w:szCs w:val="28"/>
          <w:lang w:val="en-US"/>
        </w:rPr>
        <w:t>Korea</w:t>
      </w:r>
      <w:r>
        <w:rPr>
          <w:i/>
          <w:sz w:val="28"/>
          <w:szCs w:val="28"/>
          <w:lang w:val="en-US"/>
        </w:rPr>
        <w:t xml:space="preserve"> in </w:t>
      </w:r>
      <w:r w:rsidR="00F417E8">
        <w:rPr>
          <w:i/>
          <w:sz w:val="28"/>
          <w:szCs w:val="28"/>
          <w:lang w:val="en-US"/>
        </w:rPr>
        <w:t>August</w:t>
      </w:r>
      <w:r>
        <w:rPr>
          <w:i/>
          <w:sz w:val="28"/>
          <w:szCs w:val="28"/>
          <w:lang w:val="en-US"/>
        </w:rPr>
        <w:t xml:space="preserve"> 2</w:t>
      </w:r>
      <w:r w:rsidR="00BB6560">
        <w:rPr>
          <w:i/>
          <w:sz w:val="28"/>
          <w:szCs w:val="28"/>
          <w:lang w:val="en-US"/>
        </w:rPr>
        <w:t>4</w:t>
      </w:r>
    </w:p>
    <w:p w:rsidR="00457EA7" w:rsidRDefault="00457EA7">
      <w:pPr>
        <w:pStyle w:val="BodyText"/>
        <w:rPr>
          <w:rFonts w:eastAsiaTheme="minorEastAsia"/>
          <w:sz w:val="22"/>
          <w:szCs w:val="22"/>
          <w:lang w:val="en-US"/>
        </w:rPr>
      </w:pPr>
    </w:p>
    <w:sectPr w:rsidR="00457EA7" w:rsidSect="00457EA7">
      <w:footerReference w:type="default" r:id="rId16"/>
      <w:pgSz w:w="11910" w:h="17340"/>
      <w:pgMar w:top="940" w:right="620" w:bottom="1120" w:left="620" w:header="0" w:footer="92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E1D" w:rsidRDefault="00CE6E1D" w:rsidP="00457EA7">
      <w:r>
        <w:separator/>
      </w:r>
    </w:p>
  </w:endnote>
  <w:endnote w:type="continuationSeparator" w:id="0">
    <w:p w:rsidR="00CE6E1D" w:rsidRDefault="00CE6E1D" w:rsidP="0045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EA7" w:rsidRDefault="006E2E38">
    <w:pPr>
      <w:pStyle w:val="BodyText"/>
      <w:spacing w:line="14" w:lineRule="auto"/>
      <w:rPr>
        <w:sz w:val="20"/>
      </w:rPr>
    </w:pPr>
    <w:r>
      <w:rPr>
        <w:noProof/>
        <w:color w:val="808080" w:themeColor="background1" w:themeShade="80"/>
        <w:sz w:val="20"/>
        <w:lang w:val="en-SG" w:bidi="ar-SA"/>
      </w:rPr>
      <mc:AlternateContent>
        <mc:Choice Requires="wpg">
          <w:drawing>
            <wp:anchor distT="0" distB="0" distL="0" distR="0" simplePos="0" relativeHeight="251660288" behindDoc="0" locked="0" layoutInCell="1" allowOverlap="1">
              <wp:simplePos x="0" y="0"/>
              <wp:positionH relativeFrom="page">
                <wp:posOffset>394335</wp:posOffset>
              </wp:positionH>
              <wp:positionV relativeFrom="page">
                <wp:posOffset>10441940</wp:posOffset>
              </wp:positionV>
              <wp:extent cx="6771640" cy="320040"/>
              <wp:effectExtent l="0" t="0" r="0" b="0"/>
              <wp:wrapSquare wrapText="bothSides"/>
              <wp:docPr id="4" name="群組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640" cy="320040"/>
                        <a:chOff x="0" y="0"/>
                        <a:chExt cx="59626" cy="3238203"/>
                      </a:xfrm>
                    </wpg:grpSpPr>
                    <wps:wsp>
                      <wps:cNvPr id="5" name="矩形 38"/>
                      <wps:cNvSpPr>
                        <a:spLocks/>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文字方塊 39"/>
                      <wps:cNvSpPr txBox="1">
                        <a:spLocks/>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7F7F7F" w:themeColor="text1" w:themeTint="80"/>
                              </w:rPr>
                              <w:alias w:val="日期"/>
                              <w:id w:val="183253989"/>
                              <w:showingPlcHdr/>
                              <w:date>
                                <w:dateFormat w:val="yyyy年M月d日"/>
                                <w:lid w:val="zh-TW"/>
                                <w:storeMappedDataAs w:val="dateTime"/>
                                <w:calendar w:val="gregorian"/>
                              </w:date>
                            </w:sdtPr>
                            <w:sdtEndPr/>
                            <w:sdtContent>
                              <w:p w:rsidR="00457EA7" w:rsidRDefault="00262349">
                                <w:pPr>
                                  <w:jc w:val="right"/>
                                  <w:rPr>
                                    <w:color w:val="7F7F7F" w:themeColor="text1" w:themeTint="80"/>
                                  </w:rPr>
                                </w:pPr>
                                <w:r>
                                  <w:rPr>
                                    <w:color w:val="7F7F7F" w:themeColor="text1" w:themeTint="80"/>
                                    <w:lang w:val="zh-TW"/>
                                  </w:rPr>
                                  <w:t>[日期]</w:t>
                                </w:r>
                              </w:p>
                            </w:sdtContent>
                          </w:sdt>
                          <w:p w:rsidR="00457EA7" w:rsidRDefault="00457EA7">
                            <w:pPr>
                              <w:jc w:val="right"/>
                              <w:rPr>
                                <w:color w:val="808080"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群組 37" o:spid="_x0000_s1026" style="position:absolute;margin-left:31.05pt;margin-top:822.2pt;width:533.2pt;height:25.2pt;z-index:251660288;mso-width-percent:1000;mso-wrap-distance-left:0;mso-wrap-distance-right:0;mso-position-horizontal-relative:page;mso-position-vertical-relative:page;mso-width-percent:1000;mso-width-relative:margin;mso-height-relative:margin" coordsize="596,3238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">
              <v:rect id="矩形 38" o:spid="_x0000_s1027" style="position:absolute;left:1;width:595;height:1;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" fillcolor="black [3213]" stroked="f" strokeweight="2pt">
                <v:path arrowok="t"/>
              </v:rect>
              <v:shapetype id="_x0000_t202" coordsize="21600,21600" o:spt="202" path="m,l,21600r21600,l21600,xe">
                <v:stroke joinstyle="miter"/>
                <v:path gradientshapeok="t" o:connecttype="rect"/>
              </v:shapetype>
              <v:shape id="文字方塊 39" o:spid="_x0000_s1028" type="#_x0000_t202" style="position:absolute;top:6;width:594;height:26;visibility:visible;mso-wrap-style:square;v-text-anchor:bottom"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" filled="f" stroked="f" strokeweight=".5pt">
                <v:path arrowok="t"/>
                <v:textbox inset=",,,0">
                  <w:txbxContent>
                    <w:sdt>
                      <w:sdtPr>
                        <w:rPr>
                          <w:color w:val="7F7F7F" w:themeColor="text1" w:themeTint="80"/>
                        </w:rPr>
                        <w:alias w:val="日期"/>
                        <w:id w:val="183253989"/>
                        <w:showingPlcHdr/>
                        <w:date>
                          <w:dateFormat w:val="yyyy年M月d日"/>
                          <w:lid w:val="zh-TW"/>
                          <w:storeMappedDataAs w:val="dateTime"/>
                          <w:calendar w:val="gregorian"/>
                        </w:date>
                      </w:sdtPr>
                      <w:sdtEndPr/>
                      <w:sdtContent>
                        <w:p w:rsidR="00457EA7" w:rsidRDefault="00262349">
                          <w:pPr>
                            <w:jc w:val="right"/>
                            <w:rPr>
                              <w:color w:val="7F7F7F" w:themeColor="text1" w:themeTint="80"/>
                            </w:rPr>
                          </w:pPr>
                          <w:r>
                            <w:rPr>
                              <w:color w:val="7F7F7F" w:themeColor="text1" w:themeTint="80"/>
                              <w:lang w:val="zh-TW"/>
                            </w:rPr>
                            <w:t>[日期]</w:t>
                          </w:r>
                        </w:p>
                      </w:sdtContent>
                    </w:sdt>
                    <w:p w:rsidR="00457EA7" w:rsidRDefault="00457EA7">
                      <w:pPr>
                        <w:jc w:val="right"/>
                        <w:rPr>
                          <w:color w:val="35A543" w:themeColor="background1" w:themeShade="80"/>
                        </w:rPr>
                      </w:pPr>
                    </w:p>
                  </w:txbxContent>
                </v:textbox>
              </v:shape>
              <w10:wrap type="square" anchorx="page" anchory="page"/>
            </v:group>
          </w:pict>
        </mc:Fallback>
      </mc:AlternateContent>
    </w:r>
    <w:r>
      <w:rPr>
        <w:noProof/>
        <w:sz w:val="20"/>
        <w:lang w:val="en-SG" w:bidi="ar-SA"/>
      </w:rPr>
      <mc:AlternateContent>
        <mc:Choice Requires="wps">
          <w:drawing>
            <wp:anchor distT="0" distB="0" distL="0" distR="0" simplePos="0" relativeHeight="251659264" behindDoc="0" locked="0" layoutInCell="1" allowOverlap="1">
              <wp:simplePos x="0" y="0"/>
              <wp:positionH relativeFrom="page">
                <wp:posOffset>7169150</wp:posOffset>
              </wp:positionH>
              <wp:positionV relativeFrom="page">
                <wp:posOffset>10441940</wp:posOffset>
              </wp:positionV>
              <wp:extent cx="457200" cy="320040"/>
              <wp:effectExtent l="0" t="0" r="0" b="0"/>
              <wp:wrapSquare wrapText="bothSides"/>
              <wp:docPr id="2"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20040"/>
                      </a:xfrm>
                      <a:prstGeom prst="rect">
                        <a:avLst/>
                      </a:prstGeom>
                      <a:solidFill>
                        <a:schemeClr val="tx1">
                          <a:lumMod val="100000"/>
                          <a:lumOff val="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457EA7" w:rsidRDefault="00AD2235">
                          <w:pPr>
                            <w:jc w:val="right"/>
                            <w:rPr>
                              <w:color w:val="FFFFFF" w:themeColor="background1"/>
                              <w:sz w:val="28"/>
                              <w:szCs w:val="28"/>
                            </w:rPr>
                          </w:pPr>
                          <w:r>
                            <w:rPr>
                              <w:color w:val="FFFFFF" w:themeColor="background1"/>
                              <w:sz w:val="28"/>
                              <w:szCs w:val="28"/>
                            </w:rPr>
                            <w:fldChar w:fldCharType="begin"/>
                          </w:r>
                          <w:r w:rsidR="00262349">
                            <w:rPr>
                              <w:color w:val="FFFFFF" w:themeColor="background1"/>
                              <w:sz w:val="28"/>
                              <w:szCs w:val="28"/>
                            </w:rPr>
                            <w:instrText>PAGE   \* MERGEFORMAT</w:instrText>
                          </w:r>
                          <w:r>
                            <w:rPr>
                              <w:color w:val="FFFFFF" w:themeColor="background1"/>
                              <w:sz w:val="28"/>
                              <w:szCs w:val="28"/>
                            </w:rPr>
                            <w:fldChar w:fldCharType="separate"/>
                          </w:r>
                          <w:r w:rsidR="008D1D12" w:rsidRPr="008D1D12">
                            <w:rPr>
                              <w:noProof/>
                              <w:color w:val="FFFFFF" w:themeColor="background1"/>
                              <w:sz w:val="28"/>
                              <w:szCs w:val="28"/>
                              <w:lang w:val="zh-TW"/>
                            </w:rPr>
                            <w:t>1</w:t>
                          </w:r>
                          <w:r>
                            <w:rPr>
                              <w:color w:val="FFFFFF" w:themeColor="background1"/>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矩形 40" o:spid="_x0000_s1029" style="position:absolute;margin-left:564.5pt;margin-top:822.2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" fillcolor="black [3213]" stroked="f" strokeweight="3pt">
              <v:path arrowok="t"/>
              <v:textbox>
                <w:txbxContent>
                  <w:p w:rsidR="00457EA7" w:rsidRDefault="00AD2235">
                    <w:pPr>
                      <w:jc w:val="right"/>
                      <w:rPr>
                        <w:color w:val="FFFFFF" w:themeColor="background1"/>
                        <w:sz w:val="28"/>
                        <w:szCs w:val="28"/>
                      </w:rPr>
                    </w:pPr>
                    <w:r>
                      <w:rPr>
                        <w:color w:val="FFFFFF" w:themeColor="background1"/>
                        <w:sz w:val="28"/>
                        <w:szCs w:val="28"/>
                      </w:rPr>
                      <w:fldChar w:fldCharType="begin"/>
                    </w:r>
                    <w:r w:rsidR="00262349">
                      <w:rPr>
                        <w:color w:val="FFFFFF" w:themeColor="background1"/>
                        <w:sz w:val="28"/>
                        <w:szCs w:val="28"/>
                      </w:rPr>
                      <w:instrText>PAGE   \* MERGEFORMAT</w:instrText>
                    </w:r>
                    <w:r>
                      <w:rPr>
                        <w:color w:val="FFFFFF" w:themeColor="background1"/>
                        <w:sz w:val="28"/>
                        <w:szCs w:val="28"/>
                      </w:rPr>
                      <w:fldChar w:fldCharType="separate"/>
                    </w:r>
                    <w:r w:rsidR="008D1D12" w:rsidRPr="008D1D12">
                      <w:rPr>
                        <w:noProof/>
                        <w:color w:val="FFFFFF" w:themeColor="background1"/>
                        <w:sz w:val="28"/>
                        <w:szCs w:val="28"/>
                        <w:lang w:val="zh-TW"/>
                      </w:rPr>
                      <w:t>1</w:t>
                    </w:r>
                    <w:r>
                      <w:rPr>
                        <w:color w:val="FFFFFF" w:themeColor="background1"/>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E1D" w:rsidRDefault="00CE6E1D" w:rsidP="00457EA7">
      <w:r>
        <w:separator/>
      </w:r>
    </w:p>
  </w:footnote>
  <w:footnote w:type="continuationSeparator" w:id="0">
    <w:p w:rsidR="00CE6E1D" w:rsidRDefault="00CE6E1D" w:rsidP="00457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1C40"/>
    <w:multiLevelType w:val="multilevel"/>
    <w:tmpl w:val="0E4C1C40"/>
    <w:lvl w:ilvl="0">
      <w:start w:val="1"/>
      <w:numFmt w:val="bullet"/>
      <w:lvlText w:val="-"/>
      <w:lvlJc w:val="left"/>
      <w:pPr>
        <w:ind w:left="2920" w:hanging="480"/>
      </w:pPr>
      <w:rPr>
        <w:rFonts w:ascii="Calibri" w:eastAsia="Calibri" w:hAnsi="Calibri" w:cs="Calibri"/>
        <w:b w:val="0"/>
        <w:i w:val="0"/>
        <w:strike w:val="0"/>
        <w:dstrike w:val="0"/>
        <w:color w:val="000000"/>
        <w:sz w:val="17"/>
        <w:szCs w:val="17"/>
        <w:u w:val="none" w:color="000000"/>
        <w:shd w:val="clear" w:color="auto" w:fill="auto"/>
        <w:vertAlign w:val="baseline"/>
      </w:rPr>
    </w:lvl>
    <w:lvl w:ilvl="1">
      <w:start w:val="1"/>
      <w:numFmt w:val="bullet"/>
      <w:lvlText w:val=""/>
      <w:lvlJc w:val="left"/>
      <w:pPr>
        <w:ind w:left="3400" w:hanging="480"/>
      </w:pPr>
      <w:rPr>
        <w:rFonts w:ascii="Wingdings" w:hAnsi="Wingdings" w:hint="default"/>
      </w:rPr>
    </w:lvl>
    <w:lvl w:ilvl="2">
      <w:start w:val="1"/>
      <w:numFmt w:val="bullet"/>
      <w:lvlText w:val=""/>
      <w:lvlJc w:val="left"/>
      <w:pPr>
        <w:ind w:left="3880" w:hanging="480"/>
      </w:pPr>
      <w:rPr>
        <w:rFonts w:ascii="Wingdings" w:hAnsi="Wingdings" w:hint="default"/>
      </w:rPr>
    </w:lvl>
    <w:lvl w:ilvl="3">
      <w:start w:val="1"/>
      <w:numFmt w:val="bullet"/>
      <w:lvlText w:val=""/>
      <w:lvlJc w:val="left"/>
      <w:pPr>
        <w:ind w:left="4360" w:hanging="480"/>
      </w:pPr>
      <w:rPr>
        <w:rFonts w:ascii="Wingdings" w:hAnsi="Wingdings" w:hint="default"/>
      </w:rPr>
    </w:lvl>
    <w:lvl w:ilvl="4">
      <w:start w:val="1"/>
      <w:numFmt w:val="bullet"/>
      <w:lvlText w:val=""/>
      <w:lvlJc w:val="left"/>
      <w:pPr>
        <w:ind w:left="4840" w:hanging="480"/>
      </w:pPr>
      <w:rPr>
        <w:rFonts w:ascii="Wingdings" w:hAnsi="Wingdings" w:hint="default"/>
      </w:rPr>
    </w:lvl>
    <w:lvl w:ilvl="5">
      <w:start w:val="1"/>
      <w:numFmt w:val="bullet"/>
      <w:lvlText w:val=""/>
      <w:lvlJc w:val="left"/>
      <w:pPr>
        <w:ind w:left="5320" w:hanging="480"/>
      </w:pPr>
      <w:rPr>
        <w:rFonts w:ascii="Wingdings" w:hAnsi="Wingdings" w:hint="default"/>
      </w:rPr>
    </w:lvl>
    <w:lvl w:ilvl="6">
      <w:start w:val="1"/>
      <w:numFmt w:val="bullet"/>
      <w:lvlText w:val=""/>
      <w:lvlJc w:val="left"/>
      <w:pPr>
        <w:ind w:left="5800" w:hanging="480"/>
      </w:pPr>
      <w:rPr>
        <w:rFonts w:ascii="Wingdings" w:hAnsi="Wingdings" w:hint="default"/>
      </w:rPr>
    </w:lvl>
    <w:lvl w:ilvl="7">
      <w:start w:val="1"/>
      <w:numFmt w:val="bullet"/>
      <w:lvlText w:val=""/>
      <w:lvlJc w:val="left"/>
      <w:pPr>
        <w:ind w:left="6280" w:hanging="480"/>
      </w:pPr>
      <w:rPr>
        <w:rFonts w:ascii="Wingdings" w:hAnsi="Wingdings" w:hint="default"/>
      </w:rPr>
    </w:lvl>
    <w:lvl w:ilvl="8">
      <w:start w:val="1"/>
      <w:numFmt w:val="bullet"/>
      <w:lvlText w:val=""/>
      <w:lvlJc w:val="left"/>
      <w:pPr>
        <w:ind w:left="6760" w:hanging="480"/>
      </w:pPr>
      <w:rPr>
        <w:rFonts w:ascii="Wingdings" w:hAnsi="Wingdings" w:hint="default"/>
      </w:rPr>
    </w:lvl>
  </w:abstractNum>
  <w:abstractNum w:abstractNumId="1" w15:restartNumberingAfterBreak="0">
    <w:nsid w:val="153C5730"/>
    <w:multiLevelType w:val="multilevel"/>
    <w:tmpl w:val="153C5730"/>
    <w:lvl w:ilvl="0">
      <w:start w:val="1"/>
      <w:numFmt w:val="bullet"/>
      <w:lvlText w:val=""/>
      <w:lvlJc w:val="left"/>
      <w:pPr>
        <w:ind w:left="2916" w:hanging="480"/>
      </w:pPr>
      <w:rPr>
        <w:rFonts w:ascii="Wingdings" w:hAnsi="Wingdings" w:hint="default"/>
      </w:rPr>
    </w:lvl>
    <w:lvl w:ilvl="1">
      <w:start w:val="1"/>
      <w:numFmt w:val="bullet"/>
      <w:lvlText w:val=""/>
      <w:lvlJc w:val="left"/>
      <w:pPr>
        <w:ind w:left="3396" w:hanging="480"/>
      </w:pPr>
      <w:rPr>
        <w:rFonts w:ascii="Wingdings" w:hAnsi="Wingdings" w:hint="default"/>
      </w:rPr>
    </w:lvl>
    <w:lvl w:ilvl="2">
      <w:start w:val="1"/>
      <w:numFmt w:val="bullet"/>
      <w:lvlText w:val=""/>
      <w:lvlJc w:val="left"/>
      <w:pPr>
        <w:ind w:left="3876" w:hanging="480"/>
      </w:pPr>
      <w:rPr>
        <w:rFonts w:ascii="Wingdings" w:hAnsi="Wingdings" w:hint="default"/>
      </w:rPr>
    </w:lvl>
    <w:lvl w:ilvl="3">
      <w:start w:val="1"/>
      <w:numFmt w:val="bullet"/>
      <w:lvlText w:val=""/>
      <w:lvlJc w:val="left"/>
      <w:pPr>
        <w:ind w:left="4356" w:hanging="480"/>
      </w:pPr>
      <w:rPr>
        <w:rFonts w:ascii="Wingdings" w:hAnsi="Wingdings" w:hint="default"/>
      </w:rPr>
    </w:lvl>
    <w:lvl w:ilvl="4">
      <w:start w:val="1"/>
      <w:numFmt w:val="bullet"/>
      <w:lvlText w:val=""/>
      <w:lvlJc w:val="left"/>
      <w:pPr>
        <w:ind w:left="4836" w:hanging="480"/>
      </w:pPr>
      <w:rPr>
        <w:rFonts w:ascii="Wingdings" w:hAnsi="Wingdings" w:hint="default"/>
      </w:rPr>
    </w:lvl>
    <w:lvl w:ilvl="5">
      <w:start w:val="1"/>
      <w:numFmt w:val="bullet"/>
      <w:lvlText w:val=""/>
      <w:lvlJc w:val="left"/>
      <w:pPr>
        <w:ind w:left="5316" w:hanging="480"/>
      </w:pPr>
      <w:rPr>
        <w:rFonts w:ascii="Wingdings" w:hAnsi="Wingdings" w:hint="default"/>
      </w:rPr>
    </w:lvl>
    <w:lvl w:ilvl="6">
      <w:start w:val="1"/>
      <w:numFmt w:val="bullet"/>
      <w:lvlText w:val=""/>
      <w:lvlJc w:val="left"/>
      <w:pPr>
        <w:ind w:left="5796" w:hanging="480"/>
      </w:pPr>
      <w:rPr>
        <w:rFonts w:ascii="Wingdings" w:hAnsi="Wingdings" w:hint="default"/>
      </w:rPr>
    </w:lvl>
    <w:lvl w:ilvl="7">
      <w:start w:val="1"/>
      <w:numFmt w:val="bullet"/>
      <w:lvlText w:val=""/>
      <w:lvlJc w:val="left"/>
      <w:pPr>
        <w:ind w:left="6276" w:hanging="480"/>
      </w:pPr>
      <w:rPr>
        <w:rFonts w:ascii="Wingdings" w:hAnsi="Wingdings" w:hint="default"/>
      </w:rPr>
    </w:lvl>
    <w:lvl w:ilvl="8">
      <w:start w:val="1"/>
      <w:numFmt w:val="bullet"/>
      <w:lvlText w:val=""/>
      <w:lvlJc w:val="left"/>
      <w:pPr>
        <w:ind w:left="6756" w:hanging="480"/>
      </w:pPr>
      <w:rPr>
        <w:rFonts w:ascii="Wingdings" w:hAnsi="Wingdings" w:hint="default"/>
      </w:rPr>
    </w:lvl>
  </w:abstractNum>
  <w:abstractNum w:abstractNumId="2" w15:restartNumberingAfterBreak="0">
    <w:nsid w:val="65CA3FF8"/>
    <w:multiLevelType w:val="multilevel"/>
    <w:tmpl w:val="65CA3FF8"/>
    <w:lvl w:ilvl="0">
      <w:start w:val="1"/>
      <w:numFmt w:val="decimal"/>
      <w:lvlText w:val="%1."/>
      <w:lvlJc w:val="left"/>
      <w:pPr>
        <w:ind w:left="1600" w:hanging="420"/>
      </w:pPr>
      <w:rPr>
        <w:rFonts w:ascii="Times New Roman" w:eastAsia="Times New Roman" w:hAnsi="Times New Roman" w:cs="Times New Roman" w:hint="default"/>
        <w:b/>
        <w:bCs/>
        <w:spacing w:val="-1"/>
        <w:w w:val="99"/>
        <w:sz w:val="24"/>
        <w:szCs w:val="24"/>
        <w:lang w:val="zh-CN" w:eastAsia="zh-CN" w:bidi="zh-CN"/>
      </w:rPr>
    </w:lvl>
    <w:lvl w:ilvl="1">
      <w:start w:val="1"/>
      <w:numFmt w:val="decimal"/>
      <w:lvlText w:val="%1.%2."/>
      <w:lvlJc w:val="left"/>
      <w:pPr>
        <w:ind w:left="2440" w:hanging="840"/>
      </w:pPr>
      <w:rPr>
        <w:rFonts w:ascii="Times New Roman" w:eastAsia="Times New Roman" w:hAnsi="Times New Roman" w:cs="Times New Roman" w:hint="default"/>
        <w:spacing w:val="-3"/>
        <w:w w:val="99"/>
        <w:sz w:val="24"/>
        <w:szCs w:val="24"/>
        <w:lang w:val="zh-CN" w:eastAsia="zh-CN" w:bidi="zh-CN"/>
      </w:rPr>
    </w:lvl>
    <w:lvl w:ilvl="2">
      <w:start w:val="1"/>
      <w:numFmt w:val="decimal"/>
      <w:lvlText w:val="%1.%2.%3"/>
      <w:lvlJc w:val="left"/>
      <w:pPr>
        <w:ind w:left="3281" w:hanging="841"/>
      </w:pPr>
      <w:rPr>
        <w:rFonts w:ascii="Times New Roman" w:eastAsia="Times New Roman" w:hAnsi="Times New Roman" w:cs="Times New Roman" w:hint="default"/>
        <w:spacing w:val="-5"/>
        <w:w w:val="99"/>
        <w:sz w:val="24"/>
        <w:szCs w:val="24"/>
        <w:lang w:val="zh-CN" w:eastAsia="zh-CN" w:bidi="zh-CN"/>
      </w:rPr>
    </w:lvl>
    <w:lvl w:ilvl="3">
      <w:numFmt w:val="bullet"/>
      <w:lvlText w:val="•"/>
      <w:lvlJc w:val="left"/>
      <w:pPr>
        <w:ind w:left="4203" w:hanging="841"/>
      </w:pPr>
      <w:rPr>
        <w:rFonts w:hint="default"/>
        <w:lang w:val="zh-CN" w:eastAsia="zh-CN" w:bidi="zh-CN"/>
      </w:rPr>
    </w:lvl>
    <w:lvl w:ilvl="4">
      <w:numFmt w:val="bullet"/>
      <w:lvlText w:val="•"/>
      <w:lvlJc w:val="left"/>
      <w:pPr>
        <w:ind w:left="5126" w:hanging="841"/>
      </w:pPr>
      <w:rPr>
        <w:rFonts w:hint="default"/>
        <w:lang w:val="zh-CN" w:eastAsia="zh-CN" w:bidi="zh-CN"/>
      </w:rPr>
    </w:lvl>
    <w:lvl w:ilvl="5">
      <w:numFmt w:val="bullet"/>
      <w:lvlText w:val="•"/>
      <w:lvlJc w:val="left"/>
      <w:pPr>
        <w:ind w:left="6049" w:hanging="841"/>
      </w:pPr>
      <w:rPr>
        <w:rFonts w:hint="default"/>
        <w:lang w:val="zh-CN" w:eastAsia="zh-CN" w:bidi="zh-CN"/>
      </w:rPr>
    </w:lvl>
    <w:lvl w:ilvl="6">
      <w:numFmt w:val="bullet"/>
      <w:lvlText w:val="•"/>
      <w:lvlJc w:val="left"/>
      <w:pPr>
        <w:ind w:left="6973" w:hanging="841"/>
      </w:pPr>
      <w:rPr>
        <w:rFonts w:hint="default"/>
        <w:lang w:val="zh-CN" w:eastAsia="zh-CN" w:bidi="zh-CN"/>
      </w:rPr>
    </w:lvl>
    <w:lvl w:ilvl="7">
      <w:numFmt w:val="bullet"/>
      <w:lvlText w:val="•"/>
      <w:lvlJc w:val="left"/>
      <w:pPr>
        <w:ind w:left="7896" w:hanging="841"/>
      </w:pPr>
      <w:rPr>
        <w:rFonts w:hint="default"/>
        <w:lang w:val="zh-CN" w:eastAsia="zh-CN" w:bidi="zh-CN"/>
      </w:rPr>
    </w:lvl>
    <w:lvl w:ilvl="8">
      <w:numFmt w:val="bullet"/>
      <w:lvlText w:val="•"/>
      <w:lvlJc w:val="left"/>
      <w:pPr>
        <w:ind w:left="8819" w:hanging="841"/>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bordersDoNotSurroundHeader/>
  <w:bordersDoNotSurroundFooter/>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60"/>
    <w:rsid w:val="000016CA"/>
    <w:rsid w:val="00004C1E"/>
    <w:rsid w:val="00010B1D"/>
    <w:rsid w:val="0003214D"/>
    <w:rsid w:val="00034046"/>
    <w:rsid w:val="0004157D"/>
    <w:rsid w:val="00051236"/>
    <w:rsid w:val="00061BAB"/>
    <w:rsid w:val="0008417B"/>
    <w:rsid w:val="000B0871"/>
    <w:rsid w:val="000D4089"/>
    <w:rsid w:val="000F02BF"/>
    <w:rsid w:val="00106140"/>
    <w:rsid w:val="001120A4"/>
    <w:rsid w:val="001511AA"/>
    <w:rsid w:val="0015253F"/>
    <w:rsid w:val="001918A7"/>
    <w:rsid w:val="001B0F2F"/>
    <w:rsid w:val="001D2DD1"/>
    <w:rsid w:val="001D7A88"/>
    <w:rsid w:val="001E1E66"/>
    <w:rsid w:val="00246F5C"/>
    <w:rsid w:val="00262349"/>
    <w:rsid w:val="00295963"/>
    <w:rsid w:val="002B4325"/>
    <w:rsid w:val="002E234C"/>
    <w:rsid w:val="00312DA3"/>
    <w:rsid w:val="00325EDC"/>
    <w:rsid w:val="00352013"/>
    <w:rsid w:val="003670DD"/>
    <w:rsid w:val="00371460"/>
    <w:rsid w:val="00375386"/>
    <w:rsid w:val="003C3617"/>
    <w:rsid w:val="004018D4"/>
    <w:rsid w:val="00403AC5"/>
    <w:rsid w:val="00427061"/>
    <w:rsid w:val="004575A2"/>
    <w:rsid w:val="00457EA7"/>
    <w:rsid w:val="00484427"/>
    <w:rsid w:val="004B0265"/>
    <w:rsid w:val="005056FC"/>
    <w:rsid w:val="0050656A"/>
    <w:rsid w:val="005258AF"/>
    <w:rsid w:val="00574974"/>
    <w:rsid w:val="005A48D5"/>
    <w:rsid w:val="005A7942"/>
    <w:rsid w:val="005B1D8E"/>
    <w:rsid w:val="005C4AE0"/>
    <w:rsid w:val="005E5B84"/>
    <w:rsid w:val="005F65C5"/>
    <w:rsid w:val="00654720"/>
    <w:rsid w:val="0069524E"/>
    <w:rsid w:val="006965BC"/>
    <w:rsid w:val="006B1B9A"/>
    <w:rsid w:val="006B29FE"/>
    <w:rsid w:val="006B625B"/>
    <w:rsid w:val="006E141D"/>
    <w:rsid w:val="006E2E38"/>
    <w:rsid w:val="006E494A"/>
    <w:rsid w:val="007058C3"/>
    <w:rsid w:val="007059A7"/>
    <w:rsid w:val="00707A78"/>
    <w:rsid w:val="0074008C"/>
    <w:rsid w:val="007734B7"/>
    <w:rsid w:val="007C5EDE"/>
    <w:rsid w:val="007E49CB"/>
    <w:rsid w:val="00803406"/>
    <w:rsid w:val="00831487"/>
    <w:rsid w:val="00834D3C"/>
    <w:rsid w:val="00843443"/>
    <w:rsid w:val="00863865"/>
    <w:rsid w:val="00870B57"/>
    <w:rsid w:val="008751A3"/>
    <w:rsid w:val="00887624"/>
    <w:rsid w:val="00892300"/>
    <w:rsid w:val="008C1C0F"/>
    <w:rsid w:val="008D1D12"/>
    <w:rsid w:val="008F02D7"/>
    <w:rsid w:val="008F5E0D"/>
    <w:rsid w:val="009069BA"/>
    <w:rsid w:val="00912C4A"/>
    <w:rsid w:val="00923305"/>
    <w:rsid w:val="00933851"/>
    <w:rsid w:val="009407AF"/>
    <w:rsid w:val="009654E5"/>
    <w:rsid w:val="009768FE"/>
    <w:rsid w:val="00990E72"/>
    <w:rsid w:val="009C05FB"/>
    <w:rsid w:val="00A24D71"/>
    <w:rsid w:val="00A534E5"/>
    <w:rsid w:val="00A556E5"/>
    <w:rsid w:val="00A56E30"/>
    <w:rsid w:val="00AA1CA5"/>
    <w:rsid w:val="00AD2235"/>
    <w:rsid w:val="00AF1C10"/>
    <w:rsid w:val="00AF27CA"/>
    <w:rsid w:val="00B30D80"/>
    <w:rsid w:val="00B7227F"/>
    <w:rsid w:val="00B75540"/>
    <w:rsid w:val="00B82E35"/>
    <w:rsid w:val="00BB6560"/>
    <w:rsid w:val="00BB7793"/>
    <w:rsid w:val="00BC0911"/>
    <w:rsid w:val="00BF508F"/>
    <w:rsid w:val="00C11A60"/>
    <w:rsid w:val="00C308A7"/>
    <w:rsid w:val="00C361C4"/>
    <w:rsid w:val="00C47452"/>
    <w:rsid w:val="00C65C08"/>
    <w:rsid w:val="00C65DE7"/>
    <w:rsid w:val="00C70B25"/>
    <w:rsid w:val="00C86DDC"/>
    <w:rsid w:val="00CA6B87"/>
    <w:rsid w:val="00CB161E"/>
    <w:rsid w:val="00CB7953"/>
    <w:rsid w:val="00CD1B67"/>
    <w:rsid w:val="00CE6E1D"/>
    <w:rsid w:val="00CF5284"/>
    <w:rsid w:val="00CF773E"/>
    <w:rsid w:val="00D05504"/>
    <w:rsid w:val="00D10B99"/>
    <w:rsid w:val="00D14BBB"/>
    <w:rsid w:val="00D15BBD"/>
    <w:rsid w:val="00D30096"/>
    <w:rsid w:val="00D35087"/>
    <w:rsid w:val="00D6776E"/>
    <w:rsid w:val="00DA3D26"/>
    <w:rsid w:val="00DA4BC8"/>
    <w:rsid w:val="00DB3867"/>
    <w:rsid w:val="00DB4090"/>
    <w:rsid w:val="00DC7935"/>
    <w:rsid w:val="00DD346B"/>
    <w:rsid w:val="00DD7DB8"/>
    <w:rsid w:val="00DF4ACB"/>
    <w:rsid w:val="00E526EA"/>
    <w:rsid w:val="00E65ED3"/>
    <w:rsid w:val="00E80227"/>
    <w:rsid w:val="00ED37AB"/>
    <w:rsid w:val="00F15C1C"/>
    <w:rsid w:val="00F37D6E"/>
    <w:rsid w:val="00F4052F"/>
    <w:rsid w:val="00F417E8"/>
    <w:rsid w:val="00F4508B"/>
    <w:rsid w:val="00FC3243"/>
    <w:rsid w:val="00FC47E7"/>
    <w:rsid w:val="00FE6922"/>
    <w:rsid w:val="5CC66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BC3D6CA4-ACA2-8D4C-A882-A61CFDEA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A7"/>
    <w:pPr>
      <w:widowControl w:val="0"/>
      <w:autoSpaceDE w:val="0"/>
      <w:autoSpaceDN w:val="0"/>
    </w:pPr>
    <w:rPr>
      <w:rFonts w:ascii="Times New Roman" w:eastAsia="Times New Roman" w:hAnsi="Times New Roman" w:cs="Times New Roman"/>
      <w:sz w:val="22"/>
      <w:szCs w:val="22"/>
      <w:lang w:val="zh-CN" w:bidi="zh-CN"/>
    </w:rPr>
  </w:style>
  <w:style w:type="paragraph" w:styleId="Heading1">
    <w:name w:val="heading 1"/>
    <w:basedOn w:val="Normal"/>
    <w:next w:val="Normal"/>
    <w:uiPriority w:val="9"/>
    <w:qFormat/>
    <w:rsid w:val="00457EA7"/>
    <w:pPr>
      <w:ind w:left="1942" w:right="1942"/>
      <w:jc w:val="center"/>
      <w:outlineLvl w:val="0"/>
    </w:pPr>
    <w:rPr>
      <w:b/>
      <w:bCs/>
      <w:sz w:val="28"/>
      <w:szCs w:val="28"/>
    </w:rPr>
  </w:style>
  <w:style w:type="paragraph" w:styleId="Heading2">
    <w:name w:val="heading 2"/>
    <w:basedOn w:val="Normal"/>
    <w:next w:val="Normal"/>
    <w:uiPriority w:val="9"/>
    <w:unhideWhenUsed/>
    <w:qFormat/>
    <w:rsid w:val="00457EA7"/>
    <w:pPr>
      <w:spacing w:line="274" w:lineRule="exact"/>
      <w:ind w:left="1420"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7EA7"/>
    <w:rPr>
      <w:sz w:val="24"/>
      <w:szCs w:val="24"/>
    </w:rPr>
  </w:style>
  <w:style w:type="paragraph" w:styleId="Date">
    <w:name w:val="Date"/>
    <w:basedOn w:val="Normal"/>
    <w:next w:val="Normal"/>
    <w:link w:val="DateChar"/>
    <w:uiPriority w:val="99"/>
    <w:semiHidden/>
    <w:unhideWhenUsed/>
    <w:qFormat/>
    <w:rsid w:val="00457EA7"/>
    <w:pPr>
      <w:jc w:val="right"/>
    </w:pPr>
  </w:style>
  <w:style w:type="paragraph" w:styleId="BalloonText">
    <w:name w:val="Balloon Text"/>
    <w:basedOn w:val="Normal"/>
    <w:link w:val="BalloonTextChar"/>
    <w:uiPriority w:val="99"/>
    <w:semiHidden/>
    <w:unhideWhenUsed/>
    <w:qFormat/>
    <w:rsid w:val="00457EA7"/>
    <w:rPr>
      <w:sz w:val="18"/>
      <w:szCs w:val="18"/>
    </w:rPr>
  </w:style>
  <w:style w:type="paragraph" w:styleId="Footer">
    <w:name w:val="footer"/>
    <w:basedOn w:val="Normal"/>
    <w:link w:val="FooterChar"/>
    <w:uiPriority w:val="99"/>
    <w:unhideWhenUsed/>
    <w:rsid w:val="00457EA7"/>
    <w:pPr>
      <w:tabs>
        <w:tab w:val="center" w:pos="4153"/>
        <w:tab w:val="right" w:pos="8306"/>
      </w:tabs>
      <w:snapToGrid w:val="0"/>
    </w:pPr>
    <w:rPr>
      <w:sz w:val="20"/>
      <w:szCs w:val="20"/>
    </w:rPr>
  </w:style>
  <w:style w:type="paragraph" w:styleId="Header">
    <w:name w:val="header"/>
    <w:basedOn w:val="Normal"/>
    <w:link w:val="HeaderChar"/>
    <w:uiPriority w:val="99"/>
    <w:unhideWhenUsed/>
    <w:qFormat/>
    <w:rsid w:val="00457EA7"/>
    <w:pPr>
      <w:tabs>
        <w:tab w:val="center" w:pos="4153"/>
        <w:tab w:val="right" w:pos="8306"/>
      </w:tabs>
      <w:snapToGrid w:val="0"/>
    </w:pPr>
    <w:rPr>
      <w:sz w:val="20"/>
      <w:szCs w:val="20"/>
    </w:rPr>
  </w:style>
  <w:style w:type="character" w:styleId="Hyperlink">
    <w:name w:val="Hyperlink"/>
    <w:unhideWhenUsed/>
    <w:rsid w:val="00457EA7"/>
    <w:rPr>
      <w:color w:val="0000FF"/>
      <w:u w:val="single"/>
    </w:rPr>
  </w:style>
  <w:style w:type="table" w:styleId="TableGrid">
    <w:name w:val="Table Grid"/>
    <w:basedOn w:val="TableNormal"/>
    <w:uiPriority w:val="39"/>
    <w:qFormat/>
    <w:rsid w:val="0045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7EA7"/>
    <w:tblPr>
      <w:tblCellMar>
        <w:top w:w="0" w:type="dxa"/>
        <w:left w:w="0" w:type="dxa"/>
        <w:bottom w:w="0" w:type="dxa"/>
        <w:right w:w="0" w:type="dxa"/>
      </w:tblCellMar>
    </w:tblPr>
  </w:style>
  <w:style w:type="paragraph" w:styleId="ListParagraph">
    <w:name w:val="List Paragraph"/>
    <w:basedOn w:val="Normal"/>
    <w:uiPriority w:val="34"/>
    <w:qFormat/>
    <w:rsid w:val="00457EA7"/>
    <w:pPr>
      <w:ind w:left="2440" w:hanging="840"/>
      <w:jc w:val="both"/>
    </w:pPr>
  </w:style>
  <w:style w:type="paragraph" w:customStyle="1" w:styleId="TableParagraph">
    <w:name w:val="Table Paragraph"/>
    <w:basedOn w:val="Normal"/>
    <w:uiPriority w:val="1"/>
    <w:qFormat/>
    <w:rsid w:val="00457EA7"/>
    <w:pPr>
      <w:ind w:left="107"/>
    </w:pPr>
  </w:style>
  <w:style w:type="character" w:customStyle="1" w:styleId="DateChar">
    <w:name w:val="Date Char"/>
    <w:basedOn w:val="DefaultParagraphFont"/>
    <w:link w:val="Date"/>
    <w:uiPriority w:val="99"/>
    <w:semiHidden/>
    <w:rsid w:val="00457EA7"/>
    <w:rPr>
      <w:rFonts w:ascii="Times New Roman" w:eastAsia="Times New Roman" w:hAnsi="Times New Roman" w:cs="Times New Roman"/>
      <w:lang w:val="zh-CN" w:eastAsia="zh-CN" w:bidi="zh-CN"/>
    </w:rPr>
  </w:style>
  <w:style w:type="character" w:customStyle="1" w:styleId="HeaderChar">
    <w:name w:val="Header Char"/>
    <w:basedOn w:val="DefaultParagraphFont"/>
    <w:link w:val="Header"/>
    <w:uiPriority w:val="99"/>
    <w:rsid w:val="00457EA7"/>
    <w:rPr>
      <w:rFonts w:ascii="Times New Roman" w:eastAsia="Times New Roman" w:hAnsi="Times New Roman" w:cs="Times New Roman"/>
      <w:sz w:val="20"/>
      <w:szCs w:val="20"/>
      <w:lang w:val="zh-CN" w:eastAsia="zh-CN" w:bidi="zh-CN"/>
    </w:rPr>
  </w:style>
  <w:style w:type="character" w:customStyle="1" w:styleId="FooterChar">
    <w:name w:val="Footer Char"/>
    <w:basedOn w:val="DefaultParagraphFont"/>
    <w:link w:val="Footer"/>
    <w:uiPriority w:val="99"/>
    <w:qFormat/>
    <w:rsid w:val="00457EA7"/>
    <w:rPr>
      <w:rFonts w:ascii="Times New Roman" w:eastAsia="Times New Roman" w:hAnsi="Times New Roman" w:cs="Times New Roman"/>
      <w:sz w:val="20"/>
      <w:szCs w:val="20"/>
      <w:lang w:val="zh-CN" w:eastAsia="zh-CN" w:bidi="zh-CN"/>
    </w:rPr>
  </w:style>
  <w:style w:type="character" w:customStyle="1" w:styleId="BalloonTextChar">
    <w:name w:val="Balloon Text Char"/>
    <w:basedOn w:val="DefaultParagraphFont"/>
    <w:link w:val="BalloonText"/>
    <w:uiPriority w:val="99"/>
    <w:semiHidden/>
    <w:rsid w:val="00457EA7"/>
    <w:rPr>
      <w:rFonts w:ascii="Times New Roman" w:eastAsia="Times New Roman" w:hAnsi="Times New Roman" w:cs="Times New Roman"/>
      <w:sz w:val="18"/>
      <w:szCs w:val="18"/>
      <w:lang w:val="zh-CN" w:eastAsia="zh-CN" w:bidi="zh-CN"/>
    </w:rPr>
  </w:style>
  <w:style w:type="paragraph" w:customStyle="1" w:styleId="Default">
    <w:name w:val="Default"/>
    <w:rsid w:val="00457EA7"/>
    <w:pPr>
      <w:autoSpaceDE w:val="0"/>
      <w:autoSpaceDN w:val="0"/>
      <w:adjustRightInd w:val="0"/>
    </w:pPr>
    <w:rPr>
      <w:rFonts w:ascii="Arial" w:eastAsia="SimSun" w:hAnsi="Arial" w:cs="Arial"/>
      <w:color w:val="000000"/>
      <w:sz w:val="24"/>
      <w:szCs w:val="24"/>
      <w:lang w:val="fr-BE" w:eastAsia="fr-BE"/>
    </w:rPr>
  </w:style>
  <w:style w:type="character" w:customStyle="1" w:styleId="UnresolvedMention1">
    <w:name w:val="Unresolved Mention1"/>
    <w:basedOn w:val="DefaultParagraphFont"/>
    <w:uiPriority w:val="99"/>
    <w:semiHidden/>
    <w:unhideWhenUsed/>
    <w:rsid w:val="0052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5390">
      <w:bodyDiv w:val="1"/>
      <w:marLeft w:val="0"/>
      <w:marRight w:val="0"/>
      <w:marTop w:val="0"/>
      <w:marBottom w:val="0"/>
      <w:divBdr>
        <w:top w:val="none" w:sz="0" w:space="0" w:color="auto"/>
        <w:left w:val="none" w:sz="0" w:space="0" w:color="auto"/>
        <w:bottom w:val="none" w:sz="0" w:space="0" w:color="auto"/>
        <w:right w:val="none" w:sz="0" w:space="0" w:color="auto"/>
      </w:divBdr>
    </w:div>
    <w:div w:id="11474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cheerunion.org.ismmedia.com/ISM3/std-content/repos/Top/2013_Website/WADA/ICU_2015_WADA-Code.pdf" TargetMode="External" /><Relationship Id="rId1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cheerunion.org.ismmedia.com/ISM3/std-content/repos/Top/Championships/WCC/ICU_WCC_Rules_2019.pdf" TargetMode="External" /><Relationship Id="rId17" Type="http://schemas.openxmlformats.org/officeDocument/2006/relationships/fontTable" Target="fontTable.xml" /><Relationship Id="rId2" Type="http://schemas.openxmlformats.org/officeDocument/2006/relationships/customXml" Target="../customXml/item1.xml" /><Relationship Id="rId16" Type="http://schemas.openxmlformats.org/officeDocument/2006/relationships/footer" Target="footer1.xml" /><Relationship Id="rId1" Type="http://schemas.microsoft.com/office/2006/relationships/keyMapCustomizations" Target="customizations.xml" /><Relationship Id="rId6" Type="http://schemas.openxmlformats.org/officeDocument/2006/relationships/webSettings" Target="webSettings.xml" /><Relationship Id="rId11" Type="http://schemas.openxmlformats.org/officeDocument/2006/relationships/image" Target="media/image3.jpeg" /><Relationship Id="rId5" Type="http://schemas.openxmlformats.org/officeDocument/2006/relationships/settings" Target="settings.xml" /><Relationship Id="rId15" Type="http://schemas.openxmlformats.org/officeDocument/2006/relationships/hyperlink" Target="mailto:daya530@cheers.or.kr" TargetMode="External" /><Relationship Id="rId10" Type="http://schemas.openxmlformats.org/officeDocument/2006/relationships/image" Target="media/image2.jpeg"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hyperlink" Target="https://data.worldbank.org/indicator/NY.GDP.PCAP.CD?locations=Z4-8S-Z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shenzhen</dc:creator>
  <cp:lastModifiedBy>Cheng Fave Seetow</cp:lastModifiedBy>
  <cp:revision>2</cp:revision>
  <cp:lastPrinted>2018-12-27T12:06:00Z</cp:lastPrinted>
  <dcterms:created xsi:type="dcterms:W3CDTF">2019-05-02T00:23:00Z</dcterms:created>
  <dcterms:modified xsi:type="dcterms:W3CDTF">2019-05-02T00:23:00Z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2052-11.1.0.8013</vt:lpwstr>
  </property>
  <property fmtid="{D5CDD505-2E9C-101B-9397-08002B2CF9AE}" pid="6" name="TitusGUID">
    <vt:lpwstr>d4587957-89a7-420a-8a8e-c98df8271cca</vt:lpwstr>
  </property>
  <property fmtid="{D5CDD505-2E9C-101B-9397-08002B2CF9AE}" pid="7" name="IsSavedOnce">
    <vt:lpwstr>IsSavedOnceTrue</vt:lpwstr>
  </property>
  <property fmtid="{D5CDD505-2E9C-101B-9397-08002B2CF9AE}" pid="8" name="ExistingClassification">
    <vt:lpwstr>NUS Restricted</vt:lpwstr>
  </property>
  <property fmtid="{D5CDD505-2E9C-101B-9397-08002B2CF9AE}" pid="9" name="ExistingHeaderFooter">
    <vt:lpwstr>None</vt:lpwstr>
  </property>
  <property fmtid="{D5CDD505-2E9C-101B-9397-08002B2CF9AE}" pid="10" name="CLASSIFICATION">
    <vt:lpwstr>NUS Restricted</vt:lpwstr>
  </property>
  <property fmtid="{D5CDD505-2E9C-101B-9397-08002B2CF9AE}" pid="11" name="TITUSMarking">
    <vt:lpwstr>None</vt:lpwstr>
  </property>
</Properties>
</file>